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67E81" w14:textId="0C751342" w:rsidR="00CC1902" w:rsidRPr="00D65F3B" w:rsidRDefault="00D65F3B" w:rsidP="00E421E6">
      <w:pPr>
        <w:pStyle w:val="PNadpis3"/>
        <w:numPr>
          <w:ilvl w:val="0"/>
          <w:numId w:val="0"/>
        </w:numPr>
        <w:rPr>
          <w:rFonts w:asciiTheme="minorHAnsi" w:hAnsiTheme="minorHAnsi" w:cstheme="minorHAnsi"/>
          <w:color w:val="FF0000"/>
          <w:sz w:val="24"/>
          <w:szCs w:val="24"/>
        </w:rPr>
      </w:pPr>
      <w:r w:rsidRPr="00D65F3B">
        <w:rPr>
          <w:rFonts w:asciiTheme="minorHAnsi" w:hAnsiTheme="minorHAnsi" w:cstheme="minorHAnsi"/>
          <w:color w:val="auto"/>
          <w:sz w:val="24"/>
          <w:szCs w:val="24"/>
        </w:rPr>
        <w:t>ŠKODOVÉ POJIŠTĚNÍ STROJŮ A STROJNÍCH ZAŘÍZENÍ</w:t>
      </w:r>
    </w:p>
    <w:p w14:paraId="08772FE0" w14:textId="474B5A85" w:rsidR="0040179B" w:rsidRPr="00D65F3B" w:rsidRDefault="0040179B" w:rsidP="0040179B">
      <w:pPr>
        <w:pStyle w:val="PNadpis3"/>
        <w:numPr>
          <w:ilvl w:val="0"/>
          <w:numId w:val="0"/>
        </w:numPr>
        <w:ind w:left="680" w:hanging="680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D65F3B">
        <w:rPr>
          <w:rFonts w:asciiTheme="minorHAnsi" w:hAnsiTheme="minorHAnsi" w:cstheme="minorHAnsi"/>
          <w:color w:val="auto"/>
          <w:sz w:val="22"/>
          <w:szCs w:val="22"/>
          <w:u w:val="single"/>
        </w:rPr>
        <w:t>Předmět pojištění, pojistné částky</w:t>
      </w:r>
    </w:p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7"/>
        <w:gridCol w:w="2350"/>
      </w:tblGrid>
      <w:tr w:rsidR="00753AC7" w:rsidRPr="00D65F3B" w14:paraId="083A2A12" w14:textId="77777777" w:rsidTr="00BA421E">
        <w:trPr>
          <w:trHeight w:val="255"/>
          <w:tblHeader/>
        </w:trPr>
        <w:tc>
          <w:tcPr>
            <w:tcW w:w="3688" w:type="pct"/>
            <w:shd w:val="clear" w:color="auto" w:fill="auto"/>
          </w:tcPr>
          <w:p w14:paraId="3028BAB4" w14:textId="631F5E2C" w:rsidR="00753AC7" w:rsidRPr="00D65F3B" w:rsidRDefault="0040179B" w:rsidP="00E228C9">
            <w:pPr>
              <w:pStyle w:val="TabulkaNL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65F3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Předmět pojištění </w:t>
            </w:r>
          </w:p>
        </w:tc>
        <w:tc>
          <w:tcPr>
            <w:tcW w:w="1312" w:type="pct"/>
            <w:shd w:val="clear" w:color="auto" w:fill="auto"/>
          </w:tcPr>
          <w:p w14:paraId="258F580B" w14:textId="1A37D7F9" w:rsidR="00753AC7" w:rsidRPr="00D65F3B" w:rsidRDefault="004B4665" w:rsidP="00E228C9">
            <w:pPr>
              <w:pStyle w:val="TabulkaN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65F3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Pojistná částka</w:t>
            </w:r>
          </w:p>
        </w:tc>
      </w:tr>
      <w:tr w:rsidR="00753AC7" w:rsidRPr="00D65F3B" w14:paraId="40BD1FAE" w14:textId="77777777" w:rsidTr="00BA421E">
        <w:trPr>
          <w:trHeight w:val="272"/>
        </w:trPr>
        <w:tc>
          <w:tcPr>
            <w:tcW w:w="3688" w:type="pct"/>
          </w:tcPr>
          <w:p w14:paraId="74400117" w14:textId="0C1EBDBE" w:rsidR="00753AC7" w:rsidRPr="00D65F3B" w:rsidRDefault="004B4665" w:rsidP="00753AC7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</w:rPr>
              <w:t>Vyjmenovaná strojní zařízení vč. příslušenství, elektronických prvků a elektrotechnických součástek</w:t>
            </w:r>
          </w:p>
        </w:tc>
        <w:tc>
          <w:tcPr>
            <w:tcW w:w="1312" w:type="pct"/>
            <w:shd w:val="clear" w:color="auto" w:fill="auto"/>
            <w:vAlign w:val="center"/>
          </w:tcPr>
          <w:p w14:paraId="5676BFD2" w14:textId="2A40F352" w:rsidR="00753AC7" w:rsidRPr="00D65F3B" w:rsidRDefault="004B4665" w:rsidP="00753AC7">
            <w:pPr>
              <w:pStyle w:val="Bezmez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8 739 875,-</w:t>
            </w:r>
          </w:p>
        </w:tc>
      </w:tr>
    </w:tbl>
    <w:p w14:paraId="3242662B" w14:textId="5AA8D247" w:rsidR="00CC1902" w:rsidRPr="00D65F3B" w:rsidRDefault="00CC1902" w:rsidP="00CC1902">
      <w:pPr>
        <w:pStyle w:val="Nadpis4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D65F3B">
        <w:rPr>
          <w:rFonts w:asciiTheme="minorHAnsi" w:hAnsiTheme="minorHAnsi" w:cstheme="minorHAnsi"/>
          <w:color w:val="auto"/>
          <w:sz w:val="22"/>
          <w:szCs w:val="22"/>
          <w:u w:val="single"/>
        </w:rPr>
        <w:t>Pojištěná nebezpečí, limity pojistného plnění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8"/>
        <w:gridCol w:w="3905"/>
      </w:tblGrid>
      <w:tr w:rsidR="00BA421E" w:rsidRPr="00D65F3B" w14:paraId="3E66763C" w14:textId="77777777" w:rsidTr="00BA421E">
        <w:trPr>
          <w:trHeight w:val="255"/>
        </w:trPr>
        <w:tc>
          <w:tcPr>
            <w:tcW w:w="2829" w:type="pct"/>
            <w:shd w:val="clear" w:color="auto" w:fill="auto"/>
            <w:vAlign w:val="center"/>
          </w:tcPr>
          <w:p w14:paraId="4562168A" w14:textId="12B91068" w:rsidR="00BA421E" w:rsidRPr="00D65F3B" w:rsidRDefault="00BA421E" w:rsidP="00E228C9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</w:rPr>
              <w:t>Pojistná nebezpečí</w:t>
            </w:r>
          </w:p>
        </w:tc>
        <w:tc>
          <w:tcPr>
            <w:tcW w:w="2171" w:type="pct"/>
            <w:shd w:val="clear" w:color="auto" w:fill="auto"/>
            <w:vAlign w:val="center"/>
          </w:tcPr>
          <w:p w14:paraId="5F07842C" w14:textId="6178302A" w:rsidR="00BA421E" w:rsidRPr="00D65F3B" w:rsidRDefault="00BA421E" w:rsidP="00E228C9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</w:rPr>
              <w:t>Limit pojistného plnění</w:t>
            </w:r>
          </w:p>
        </w:tc>
      </w:tr>
      <w:tr w:rsidR="00BA421E" w:rsidRPr="00D65F3B" w14:paraId="5C5D92C5" w14:textId="77777777" w:rsidTr="00BA421E">
        <w:trPr>
          <w:trHeight w:val="255"/>
        </w:trPr>
        <w:tc>
          <w:tcPr>
            <w:tcW w:w="2829" w:type="pct"/>
            <w:shd w:val="clear" w:color="auto" w:fill="auto"/>
            <w:vAlign w:val="center"/>
          </w:tcPr>
          <w:p w14:paraId="5B10DC98" w14:textId="2AADDB5B" w:rsidR="00BA421E" w:rsidRPr="00D65F3B" w:rsidRDefault="004D3F68" w:rsidP="004B4665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</w:rPr>
              <w:t xml:space="preserve">Pojištění pro případ náhlého poškození nebo zničení pojištěného zařízení jakoukoliv nahodilou událostí </w:t>
            </w:r>
            <w:r w:rsidR="004B4665" w:rsidRPr="00D65F3B">
              <w:rPr>
                <w:rFonts w:asciiTheme="minorHAnsi" w:hAnsiTheme="minorHAnsi" w:cstheme="minorHAnsi"/>
                <w:sz w:val="22"/>
                <w:szCs w:val="22"/>
              </w:rPr>
              <w:t xml:space="preserve">vč. </w:t>
            </w:r>
            <w:r w:rsidRPr="00D65F3B">
              <w:rPr>
                <w:rFonts w:asciiTheme="minorHAnsi" w:hAnsiTheme="minorHAnsi" w:cstheme="minorHAnsi"/>
                <w:sz w:val="22"/>
                <w:szCs w:val="22"/>
              </w:rPr>
              <w:t>škody vzniklé pojistným nebezpečím živelním</w:t>
            </w:r>
            <w:r w:rsidR="004B4665" w:rsidRPr="00D65F3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65F3B">
              <w:rPr>
                <w:rFonts w:asciiTheme="minorHAnsi" w:hAnsiTheme="minorHAnsi" w:cstheme="minorHAnsi"/>
                <w:sz w:val="22"/>
                <w:szCs w:val="22"/>
              </w:rPr>
              <w:t>a pojistným nebezpečím odcizení</w:t>
            </w:r>
          </w:p>
        </w:tc>
        <w:tc>
          <w:tcPr>
            <w:tcW w:w="2171" w:type="pct"/>
            <w:shd w:val="clear" w:color="auto" w:fill="auto"/>
            <w:vAlign w:val="center"/>
          </w:tcPr>
          <w:p w14:paraId="30EBAD21" w14:textId="487FA613" w:rsidR="00BA421E" w:rsidRPr="00D65F3B" w:rsidRDefault="004B4665" w:rsidP="00E228C9">
            <w:pPr>
              <w:pStyle w:val="TabulkaTR"/>
              <w:rPr>
                <w:rFonts w:asciiTheme="minorHAnsi" w:hAnsiTheme="minorHAnsi" w:cstheme="minorHAnsi"/>
                <w:sz w:val="22"/>
                <w:szCs w:val="22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</w:rPr>
              <w:t>Dle pojistné částky</w:t>
            </w:r>
          </w:p>
        </w:tc>
      </w:tr>
    </w:tbl>
    <w:p w14:paraId="490E0778" w14:textId="77777777" w:rsidR="00B94A58" w:rsidRPr="00D65F3B" w:rsidRDefault="00B94A58">
      <w:pPr>
        <w:rPr>
          <w:rFonts w:asciiTheme="minorHAnsi" w:hAnsiTheme="minorHAnsi" w:cstheme="minorHAnsi"/>
          <w:i/>
          <w:sz w:val="22"/>
          <w:szCs w:val="22"/>
        </w:rPr>
      </w:pPr>
    </w:p>
    <w:p w14:paraId="5C8AC6D1" w14:textId="25AEEC1A" w:rsidR="00B94A58" w:rsidRPr="00D65F3B" w:rsidRDefault="00BA421E" w:rsidP="00BA421E">
      <w:pPr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u w:val="single"/>
        </w:rPr>
      </w:pPr>
      <w:r w:rsidRPr="00D65F3B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u w:val="single"/>
        </w:rPr>
        <w:t xml:space="preserve">Spoluúčasti </w:t>
      </w:r>
    </w:p>
    <w:p w14:paraId="4FD0F2A1" w14:textId="7DE14989" w:rsidR="00BA421E" w:rsidRPr="00D65F3B" w:rsidRDefault="004B4665" w:rsidP="00BA421E">
      <w:pPr>
        <w:rPr>
          <w:rFonts w:asciiTheme="minorHAnsi" w:hAnsiTheme="minorHAnsi" w:cstheme="minorHAnsi"/>
          <w:sz w:val="22"/>
          <w:szCs w:val="22"/>
        </w:rPr>
      </w:pPr>
      <w:r w:rsidRPr="00D65F3B">
        <w:rPr>
          <w:rFonts w:asciiTheme="minorHAnsi" w:hAnsiTheme="minorHAnsi" w:cstheme="minorHAnsi"/>
          <w:sz w:val="22"/>
          <w:szCs w:val="22"/>
        </w:rPr>
        <w:t>1 000,- Kč</w:t>
      </w:r>
    </w:p>
    <w:p w14:paraId="46CF16A3" w14:textId="77777777" w:rsidR="009625A6" w:rsidRPr="00D65F3B" w:rsidRDefault="009625A6" w:rsidP="00BA421E">
      <w:pPr>
        <w:rPr>
          <w:rFonts w:asciiTheme="minorHAnsi" w:hAnsiTheme="minorHAnsi" w:cstheme="minorHAnsi"/>
          <w:sz w:val="22"/>
          <w:szCs w:val="22"/>
        </w:rPr>
      </w:pPr>
    </w:p>
    <w:p w14:paraId="1D1E8BCF" w14:textId="600D6B7B" w:rsidR="009625A6" w:rsidRPr="00D65F3B" w:rsidRDefault="009625A6" w:rsidP="00BA421E">
      <w:pPr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u w:val="single"/>
        </w:rPr>
      </w:pPr>
      <w:r w:rsidRPr="00D65F3B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u w:val="single"/>
        </w:rPr>
        <w:t>Seznam strojů</w:t>
      </w:r>
    </w:p>
    <w:p w14:paraId="28560326" w14:textId="77777777" w:rsidR="009625A6" w:rsidRPr="00D65F3B" w:rsidRDefault="009625A6" w:rsidP="00BA421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130" w:type="dxa"/>
        <w:tblInd w:w="-68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48"/>
        <w:gridCol w:w="3420"/>
        <w:gridCol w:w="2416"/>
        <w:gridCol w:w="902"/>
        <w:gridCol w:w="1644"/>
      </w:tblGrid>
      <w:tr w:rsidR="009625A6" w:rsidRPr="00D65F3B" w14:paraId="6EC007C0" w14:textId="77777777" w:rsidTr="000219BB">
        <w:trPr>
          <w:trHeight w:val="51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22D8F" w14:textId="77777777" w:rsidR="009625A6" w:rsidRPr="00D65F3B" w:rsidRDefault="009625A6" w:rsidP="000219B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t>Poř. č.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A6EAA" w14:textId="77777777" w:rsidR="009625A6" w:rsidRPr="00D65F3B" w:rsidRDefault="009625A6" w:rsidP="000219B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t>Název zařízení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42D94" w14:textId="77777777" w:rsidR="009625A6" w:rsidRPr="00D65F3B" w:rsidRDefault="009625A6" w:rsidP="000219B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t>Výrobní číslo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5349F" w14:textId="77777777" w:rsidR="009625A6" w:rsidRPr="00D65F3B" w:rsidRDefault="009625A6" w:rsidP="000219B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t>Rok výroby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097E6" w14:textId="77777777" w:rsidR="009625A6" w:rsidRPr="00D65F3B" w:rsidRDefault="009625A6" w:rsidP="000219B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t>Pojistná částka</w:t>
            </w:r>
          </w:p>
        </w:tc>
      </w:tr>
      <w:tr w:rsidR="009625A6" w:rsidRPr="00D65F3B" w14:paraId="0561A8DD" w14:textId="77777777" w:rsidTr="000219BB">
        <w:trPr>
          <w:trHeight w:val="27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64F9B" w14:textId="77777777" w:rsidR="009625A6" w:rsidRPr="00D65F3B" w:rsidRDefault="009625A6" w:rsidP="000219B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58CBA5" w14:textId="77777777" w:rsidR="009625A6" w:rsidRPr="00D65F3B" w:rsidRDefault="009625A6" w:rsidP="000219BB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 xml:space="preserve">sekačka ETESIA 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8946B8" w14:textId="77777777" w:rsidR="009625A6" w:rsidRPr="00D65F3B" w:rsidRDefault="009625A6" w:rsidP="000219BB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105226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6AC927" w14:textId="77777777" w:rsidR="009625A6" w:rsidRPr="00D65F3B" w:rsidRDefault="009625A6" w:rsidP="000219B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2018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B39B83" w14:textId="77777777" w:rsidR="009625A6" w:rsidRPr="00D65F3B" w:rsidRDefault="009625A6" w:rsidP="000219BB">
            <w:pPr>
              <w:spacing w:line="240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842 160 Kč</w:t>
            </w:r>
          </w:p>
        </w:tc>
      </w:tr>
      <w:tr w:rsidR="009625A6" w:rsidRPr="00D65F3B" w14:paraId="50C2C6D9" w14:textId="77777777" w:rsidTr="000219BB">
        <w:trPr>
          <w:trHeight w:val="27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7E993" w14:textId="77777777" w:rsidR="009625A6" w:rsidRPr="00D65F3B" w:rsidRDefault="009625A6" w:rsidP="000219B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E86FB8" w14:textId="77777777" w:rsidR="009625A6" w:rsidRPr="00D65F3B" w:rsidRDefault="009625A6" w:rsidP="000219BB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sekačka ETESIA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12D313" w14:textId="77777777" w:rsidR="009625A6" w:rsidRPr="00D65F3B" w:rsidRDefault="009625A6" w:rsidP="000219BB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105454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3834E1" w14:textId="77777777" w:rsidR="009625A6" w:rsidRPr="00D65F3B" w:rsidRDefault="009625A6" w:rsidP="000219B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2019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515F53" w14:textId="77777777" w:rsidR="009625A6" w:rsidRPr="00D65F3B" w:rsidRDefault="009625A6" w:rsidP="000219BB">
            <w:pPr>
              <w:spacing w:line="240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857 890 Kč</w:t>
            </w:r>
          </w:p>
        </w:tc>
      </w:tr>
      <w:tr w:rsidR="009625A6" w:rsidRPr="00D65F3B" w14:paraId="50B7E062" w14:textId="77777777" w:rsidTr="000219BB">
        <w:trPr>
          <w:trHeight w:val="27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53488C" w14:textId="77777777" w:rsidR="009625A6" w:rsidRPr="00D65F3B" w:rsidRDefault="009625A6" w:rsidP="000219B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131B45" w14:textId="77777777" w:rsidR="009625A6" w:rsidRPr="00D65F3B" w:rsidRDefault="009625A6" w:rsidP="000219BB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mulčovač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09FBEF" w14:textId="77777777" w:rsidR="009625A6" w:rsidRPr="00D65F3B" w:rsidRDefault="009625A6" w:rsidP="000219BB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 KP 2800 S 82518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12DFCF" w14:textId="77777777" w:rsidR="009625A6" w:rsidRPr="00D65F3B" w:rsidRDefault="009625A6" w:rsidP="000219B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2008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20D5D3" w14:textId="77777777" w:rsidR="009625A6" w:rsidRPr="00D65F3B" w:rsidRDefault="009625A6" w:rsidP="000219BB">
            <w:pPr>
              <w:spacing w:line="240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139 825 Kč</w:t>
            </w:r>
          </w:p>
        </w:tc>
      </w:tr>
      <w:tr w:rsidR="009625A6" w:rsidRPr="00D65F3B" w14:paraId="1068B3C3" w14:textId="77777777" w:rsidTr="000219BB">
        <w:trPr>
          <w:trHeight w:val="27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7FC8C" w14:textId="77777777" w:rsidR="009625A6" w:rsidRPr="00D65F3B" w:rsidRDefault="009625A6" w:rsidP="000219B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1064BE" w14:textId="77777777" w:rsidR="009625A6" w:rsidRPr="00D65F3B" w:rsidRDefault="009625A6" w:rsidP="000219BB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Sekačka mulčovací Scag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F5BDB7" w14:textId="77777777" w:rsidR="009625A6" w:rsidRPr="00D65F3B" w:rsidRDefault="009625A6" w:rsidP="000219BB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 F5800146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7BF684" w14:textId="77777777" w:rsidR="009625A6" w:rsidRPr="00D65F3B" w:rsidRDefault="009625A6" w:rsidP="000219B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2011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ACE20B" w14:textId="77777777" w:rsidR="009625A6" w:rsidRPr="00D65F3B" w:rsidRDefault="009625A6" w:rsidP="000219BB">
            <w:pPr>
              <w:spacing w:line="240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300 000 Kč</w:t>
            </w:r>
          </w:p>
        </w:tc>
      </w:tr>
      <w:tr w:rsidR="009625A6" w:rsidRPr="00D65F3B" w14:paraId="47EE5062" w14:textId="77777777" w:rsidTr="000219BB">
        <w:trPr>
          <w:trHeight w:val="27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50BBF" w14:textId="77777777" w:rsidR="009625A6" w:rsidRPr="00D65F3B" w:rsidRDefault="009625A6" w:rsidP="000219B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6051EF" w14:textId="77777777" w:rsidR="009625A6" w:rsidRPr="00D65F3B" w:rsidRDefault="009625A6" w:rsidP="000219BB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příkopový stroj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343CD5" w14:textId="77777777" w:rsidR="009625A6" w:rsidRPr="00D65F3B" w:rsidRDefault="009625A6" w:rsidP="000219BB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 VISUAL650 2416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0E665C" w14:textId="77777777" w:rsidR="009625A6" w:rsidRPr="00D65F3B" w:rsidRDefault="009625A6" w:rsidP="000219B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2002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79ACFE" w14:textId="77777777" w:rsidR="009625A6" w:rsidRPr="00D65F3B" w:rsidRDefault="009625A6" w:rsidP="000219BB">
            <w:pPr>
              <w:spacing w:line="240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250 000 Kč</w:t>
            </w:r>
          </w:p>
        </w:tc>
      </w:tr>
      <w:tr w:rsidR="009625A6" w:rsidRPr="00D65F3B" w14:paraId="20A1E44A" w14:textId="77777777" w:rsidTr="000219BB">
        <w:trPr>
          <w:trHeight w:val="27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E9DB7" w14:textId="77777777" w:rsidR="009625A6" w:rsidRPr="00D65F3B" w:rsidRDefault="009625A6" w:rsidP="000219B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452E5A" w14:textId="77777777" w:rsidR="009625A6" w:rsidRPr="00D65F3B" w:rsidRDefault="009625A6" w:rsidP="000219BB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Sekačka ETESIA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10075D" w14:textId="77777777" w:rsidR="009625A6" w:rsidRPr="00D65F3B" w:rsidRDefault="009625A6" w:rsidP="000219BB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 H124D104514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F75E5D" w14:textId="77777777" w:rsidR="009625A6" w:rsidRPr="00D65F3B" w:rsidRDefault="009625A6" w:rsidP="000219B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2013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EBFEFC" w14:textId="77777777" w:rsidR="009625A6" w:rsidRPr="00D65F3B" w:rsidRDefault="009625A6" w:rsidP="000219BB">
            <w:pPr>
              <w:spacing w:line="240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500 000 Kč</w:t>
            </w:r>
          </w:p>
        </w:tc>
      </w:tr>
      <w:tr w:rsidR="009625A6" w:rsidRPr="00D65F3B" w14:paraId="3316FEF9" w14:textId="77777777" w:rsidTr="000219BB">
        <w:trPr>
          <w:trHeight w:val="27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F9D15" w14:textId="77777777" w:rsidR="009625A6" w:rsidRPr="00D65F3B" w:rsidRDefault="009625A6" w:rsidP="000219B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FA234B" w14:textId="77777777" w:rsidR="009625A6" w:rsidRPr="00D65F3B" w:rsidRDefault="009625A6" w:rsidP="000219BB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hydraulická ruka (IVECO)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28C70B" w14:textId="77777777" w:rsidR="009625A6" w:rsidRPr="00D65F3B" w:rsidRDefault="009625A6" w:rsidP="000219BB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 27 437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68BFD3" w14:textId="77777777" w:rsidR="009625A6" w:rsidRPr="00D65F3B" w:rsidRDefault="009625A6" w:rsidP="000219B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2008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93B86C" w14:textId="77777777" w:rsidR="009625A6" w:rsidRPr="00D65F3B" w:rsidRDefault="009625A6" w:rsidP="000219BB">
            <w:pPr>
              <w:spacing w:line="240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500 000 Kč</w:t>
            </w:r>
          </w:p>
        </w:tc>
      </w:tr>
      <w:tr w:rsidR="009625A6" w:rsidRPr="00D65F3B" w14:paraId="3C63EED7" w14:textId="77777777" w:rsidTr="000219BB">
        <w:trPr>
          <w:trHeight w:val="27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05420" w14:textId="77777777" w:rsidR="009625A6" w:rsidRPr="00D65F3B" w:rsidRDefault="009625A6" w:rsidP="000219B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E815E9" w14:textId="77777777" w:rsidR="009625A6" w:rsidRPr="00D65F3B" w:rsidRDefault="009625A6" w:rsidP="000219BB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Plošina - přívěs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D4DA9" w14:textId="77777777" w:rsidR="009625A6" w:rsidRPr="00D65F3B" w:rsidRDefault="009625A6" w:rsidP="000219BB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 005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B900D8" w14:textId="77777777" w:rsidR="009625A6" w:rsidRPr="00D65F3B" w:rsidRDefault="009625A6" w:rsidP="000219B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2001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625502" w14:textId="77777777" w:rsidR="009625A6" w:rsidRPr="00D65F3B" w:rsidRDefault="009625A6" w:rsidP="000219BB">
            <w:pPr>
              <w:spacing w:line="240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150 000 Kč</w:t>
            </w:r>
          </w:p>
        </w:tc>
      </w:tr>
      <w:tr w:rsidR="009625A6" w:rsidRPr="00D65F3B" w14:paraId="05E2962A" w14:textId="77777777" w:rsidTr="000219BB">
        <w:trPr>
          <w:trHeight w:val="27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CE8206" w14:textId="77777777" w:rsidR="009625A6" w:rsidRPr="00D65F3B" w:rsidRDefault="009625A6" w:rsidP="000219B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5F0ACD" w14:textId="77777777" w:rsidR="009625A6" w:rsidRPr="00D65F3B" w:rsidRDefault="009625A6" w:rsidP="000219BB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Manipulátor New Holland LM5060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2E4684" w14:textId="77777777" w:rsidR="009625A6" w:rsidRPr="00D65F3B" w:rsidRDefault="009625A6" w:rsidP="000219BB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ZDKA30276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543375" w14:textId="77777777" w:rsidR="009625A6" w:rsidRPr="00D65F3B" w:rsidRDefault="009625A6" w:rsidP="000219B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2013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46F2EF" w14:textId="77777777" w:rsidR="009625A6" w:rsidRPr="00D65F3B" w:rsidRDefault="009625A6" w:rsidP="000219BB">
            <w:pPr>
              <w:spacing w:line="240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1 300 000 Kč</w:t>
            </w:r>
          </w:p>
        </w:tc>
      </w:tr>
      <w:tr w:rsidR="009625A6" w:rsidRPr="00D65F3B" w14:paraId="29AEB016" w14:textId="77777777" w:rsidTr="000219BB">
        <w:trPr>
          <w:trHeight w:val="27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78CD7" w14:textId="77777777" w:rsidR="009625A6" w:rsidRPr="00D65F3B" w:rsidRDefault="009625A6" w:rsidP="000219B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D30E2B" w14:textId="77777777" w:rsidR="009625A6" w:rsidRPr="00D65F3B" w:rsidRDefault="009625A6" w:rsidP="000219BB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Plošina MAN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D336FA" w14:textId="77777777" w:rsidR="009625A6" w:rsidRPr="00D65F3B" w:rsidRDefault="009625A6" w:rsidP="000219BB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8150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F0E6DD" w14:textId="77777777" w:rsidR="009625A6" w:rsidRPr="00D65F3B" w:rsidRDefault="009625A6" w:rsidP="000219B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1992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D5A885" w14:textId="77777777" w:rsidR="009625A6" w:rsidRPr="00D65F3B" w:rsidRDefault="009625A6" w:rsidP="000219BB">
            <w:pPr>
              <w:spacing w:line="240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800 000 Kč</w:t>
            </w:r>
          </w:p>
        </w:tc>
      </w:tr>
      <w:tr w:rsidR="009625A6" w:rsidRPr="00D65F3B" w14:paraId="051C9A0C" w14:textId="77777777" w:rsidTr="000219BB">
        <w:trPr>
          <w:trHeight w:val="27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6178E" w14:textId="77777777" w:rsidR="009625A6" w:rsidRPr="00D65F3B" w:rsidRDefault="009625A6" w:rsidP="000219B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E27B13" w14:textId="77777777" w:rsidR="009625A6" w:rsidRPr="00D65F3B" w:rsidRDefault="009625A6" w:rsidP="000219BB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Ladog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987599" w14:textId="77777777" w:rsidR="009625A6" w:rsidRPr="00D65F3B" w:rsidRDefault="009625A6" w:rsidP="000219BB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G129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E4456D" w14:textId="77777777" w:rsidR="009625A6" w:rsidRPr="00D65F3B" w:rsidRDefault="009625A6" w:rsidP="000219B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2014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482E14" w14:textId="77777777" w:rsidR="009625A6" w:rsidRPr="00D65F3B" w:rsidRDefault="009625A6" w:rsidP="000219BB">
            <w:pPr>
              <w:spacing w:line="240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400 000 Kč</w:t>
            </w:r>
          </w:p>
        </w:tc>
      </w:tr>
      <w:tr w:rsidR="009625A6" w:rsidRPr="00D65F3B" w14:paraId="3725CB57" w14:textId="77777777" w:rsidTr="000219BB">
        <w:trPr>
          <w:trHeight w:val="27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4E7DAD" w14:textId="77777777" w:rsidR="009625A6" w:rsidRPr="00D65F3B" w:rsidRDefault="009625A6" w:rsidP="000219B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381BFC" w14:textId="77777777" w:rsidR="009625A6" w:rsidRPr="00D65F3B" w:rsidRDefault="009625A6" w:rsidP="000219BB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Ladog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96469F" w14:textId="77777777" w:rsidR="009625A6" w:rsidRPr="00D65F3B" w:rsidRDefault="009625A6" w:rsidP="000219BB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G129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2024D2" w14:textId="77777777" w:rsidR="009625A6" w:rsidRPr="00D65F3B" w:rsidRDefault="009625A6" w:rsidP="000219B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2009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3144B7" w14:textId="77777777" w:rsidR="009625A6" w:rsidRPr="00D65F3B" w:rsidRDefault="009625A6" w:rsidP="000219BB">
            <w:pPr>
              <w:spacing w:line="240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400 000 Kč</w:t>
            </w:r>
          </w:p>
        </w:tc>
      </w:tr>
      <w:tr w:rsidR="009625A6" w:rsidRPr="00D65F3B" w14:paraId="4D94BFB1" w14:textId="77777777" w:rsidTr="000219BB">
        <w:trPr>
          <w:trHeight w:val="27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F69E8D" w14:textId="77777777" w:rsidR="009625A6" w:rsidRPr="00D65F3B" w:rsidRDefault="009625A6" w:rsidP="000219B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2D5ED0" w14:textId="77777777" w:rsidR="009625A6" w:rsidRPr="00D65F3B" w:rsidRDefault="009625A6" w:rsidP="000219BB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New Holland - traktorbagr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9B385E" w14:textId="77777777" w:rsidR="009625A6" w:rsidRPr="00D65F3B" w:rsidRDefault="009625A6" w:rsidP="000219BB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FNHB115CNFHH01254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CE29B8" w14:textId="77777777" w:rsidR="009625A6" w:rsidRPr="00D65F3B" w:rsidRDefault="009625A6" w:rsidP="000219B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2015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233AD4" w14:textId="77777777" w:rsidR="009625A6" w:rsidRPr="00D65F3B" w:rsidRDefault="009625A6" w:rsidP="000219BB">
            <w:pPr>
              <w:spacing w:line="240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2 300 000 Kč</w:t>
            </w:r>
          </w:p>
        </w:tc>
      </w:tr>
      <w:tr w:rsidR="009625A6" w:rsidRPr="00D65F3B" w14:paraId="19C6D007" w14:textId="77777777" w:rsidTr="000219BB">
        <w:trPr>
          <w:trHeight w:val="255"/>
        </w:trPr>
        <w:tc>
          <w:tcPr>
            <w:tcW w:w="7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8AB99F" w14:textId="77777777" w:rsidR="009625A6" w:rsidRPr="00D65F3B" w:rsidRDefault="009625A6" w:rsidP="000219B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t>Pojistná částka celkem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FFFE2E" w14:textId="77777777" w:rsidR="009625A6" w:rsidRPr="00D65F3B" w:rsidRDefault="009625A6" w:rsidP="000219BB">
            <w:pPr>
              <w:spacing w:line="240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D65F3B">
              <w:rPr>
                <w:rFonts w:asciiTheme="minorHAnsi" w:hAnsiTheme="minorHAnsi" w:cstheme="minorHAnsi"/>
                <w:sz w:val="22"/>
                <w:szCs w:val="22"/>
              </w:rPr>
              <w:t>8 739 875 Kč</w:t>
            </w:r>
          </w:p>
        </w:tc>
      </w:tr>
    </w:tbl>
    <w:p w14:paraId="1717EC55" w14:textId="77777777" w:rsidR="009625A6" w:rsidRPr="00D65F3B" w:rsidRDefault="009625A6" w:rsidP="00BA421E">
      <w:pPr>
        <w:rPr>
          <w:rFonts w:asciiTheme="minorHAnsi" w:hAnsiTheme="minorHAnsi" w:cstheme="minorHAnsi"/>
          <w:sz w:val="22"/>
          <w:szCs w:val="22"/>
        </w:rPr>
      </w:pPr>
    </w:p>
    <w:sectPr w:rsidR="009625A6" w:rsidRPr="00D65F3B" w:rsidSect="00D65F3B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AE2A63" w14:textId="77777777" w:rsidR="00F53267" w:rsidRDefault="00F53267" w:rsidP="004F5014">
      <w:pPr>
        <w:spacing w:line="240" w:lineRule="auto"/>
      </w:pPr>
      <w:r>
        <w:separator/>
      </w:r>
    </w:p>
  </w:endnote>
  <w:endnote w:type="continuationSeparator" w:id="0">
    <w:p w14:paraId="319D2694" w14:textId="77777777" w:rsidR="00F53267" w:rsidRDefault="00F53267" w:rsidP="004F50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3209406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i/>
        <w:iCs/>
      </w:rPr>
    </w:sdtEndPr>
    <w:sdtContent>
      <w:p w14:paraId="50CA9716" w14:textId="02CE121E" w:rsidR="00D65F3B" w:rsidRPr="00D65F3B" w:rsidRDefault="00D65F3B">
        <w:pPr>
          <w:pStyle w:val="Zpat"/>
          <w:jc w:val="right"/>
          <w:rPr>
            <w:rFonts w:asciiTheme="minorHAnsi" w:hAnsiTheme="minorHAnsi" w:cstheme="minorHAnsi"/>
            <w:i/>
            <w:iCs/>
          </w:rPr>
        </w:pPr>
        <w:r w:rsidRPr="00D65F3B">
          <w:rPr>
            <w:rFonts w:asciiTheme="minorHAnsi" w:hAnsiTheme="minorHAnsi" w:cstheme="minorHAnsi"/>
            <w:i/>
            <w:iCs/>
          </w:rPr>
          <w:fldChar w:fldCharType="begin"/>
        </w:r>
        <w:r w:rsidRPr="00D65F3B">
          <w:rPr>
            <w:rFonts w:asciiTheme="minorHAnsi" w:hAnsiTheme="minorHAnsi" w:cstheme="minorHAnsi"/>
            <w:i/>
            <w:iCs/>
          </w:rPr>
          <w:instrText>PAGE   \* MERGEFORMAT</w:instrText>
        </w:r>
        <w:r w:rsidRPr="00D65F3B">
          <w:rPr>
            <w:rFonts w:asciiTheme="minorHAnsi" w:hAnsiTheme="minorHAnsi" w:cstheme="minorHAnsi"/>
            <w:i/>
            <w:iCs/>
          </w:rPr>
          <w:fldChar w:fldCharType="separate"/>
        </w:r>
        <w:r w:rsidRPr="00D65F3B">
          <w:rPr>
            <w:rFonts w:asciiTheme="minorHAnsi" w:hAnsiTheme="minorHAnsi" w:cstheme="minorHAnsi"/>
            <w:i/>
            <w:iCs/>
          </w:rPr>
          <w:t>2</w:t>
        </w:r>
        <w:r w:rsidRPr="00D65F3B">
          <w:rPr>
            <w:rFonts w:asciiTheme="minorHAnsi" w:hAnsiTheme="minorHAnsi" w:cstheme="minorHAnsi"/>
            <w:i/>
            <w:iCs/>
          </w:rPr>
          <w:fldChar w:fldCharType="end"/>
        </w:r>
      </w:p>
    </w:sdtContent>
  </w:sdt>
  <w:p w14:paraId="16388491" w14:textId="77777777" w:rsidR="0096659A" w:rsidRPr="00DF4ED5" w:rsidRDefault="0096659A" w:rsidP="00DF4E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05466D" w14:textId="77777777" w:rsidR="00F53267" w:rsidRDefault="00F53267" w:rsidP="004F5014">
      <w:pPr>
        <w:spacing w:line="240" w:lineRule="auto"/>
      </w:pPr>
      <w:r>
        <w:separator/>
      </w:r>
    </w:p>
  </w:footnote>
  <w:footnote w:type="continuationSeparator" w:id="0">
    <w:p w14:paraId="16EDA78F" w14:textId="77777777" w:rsidR="00F53267" w:rsidRDefault="00F53267" w:rsidP="004F50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50FE92" w14:textId="4BDD0216" w:rsidR="00D65F3B" w:rsidRDefault="00D65F3B" w:rsidP="00D65F3B">
    <w:pPr>
      <w:pStyle w:val="Zhlav"/>
      <w:jc w:val="left"/>
    </w:pPr>
    <w:r w:rsidRPr="008B57D8">
      <w:rPr>
        <w:rFonts w:asciiTheme="minorHAnsi" w:hAnsiTheme="minorHAnsi" w:cstheme="minorHAnsi"/>
        <w:i/>
        <w:iCs/>
        <w:szCs w:val="18"/>
      </w:rPr>
      <w:t xml:space="preserve">Příloha č. </w:t>
    </w:r>
    <w:r>
      <w:rPr>
        <w:rFonts w:asciiTheme="minorHAnsi" w:hAnsiTheme="minorHAnsi" w:cstheme="minorHAnsi"/>
        <w:i/>
        <w:iCs/>
        <w:szCs w:val="18"/>
      </w:rPr>
      <w:t>2f</w:t>
    </w:r>
    <w:r w:rsidRPr="008B57D8">
      <w:rPr>
        <w:rFonts w:asciiTheme="minorHAnsi" w:hAnsiTheme="minorHAnsi" w:cstheme="minorHAnsi"/>
        <w:i/>
        <w:iCs/>
        <w:szCs w:val="18"/>
      </w:rPr>
      <w:t xml:space="preserve"> ZD k veřejné zakázce „Centrální pojištění nemovitého, movitého majetku, vozidel a odpovědnosti města Frenštátu pod Radhoštěm a jeho organizací“ - </w:t>
    </w:r>
    <w:r>
      <w:rPr>
        <w:rFonts w:asciiTheme="minorHAnsi" w:hAnsiTheme="minorHAnsi" w:cstheme="minorHAnsi"/>
        <w:i/>
        <w:iCs/>
        <w:szCs w:val="18"/>
      </w:rPr>
      <w:t>POJIŠTĚNÍ MAJETKU - POJIŠTĚNÍ STROJŮ</w:t>
    </w:r>
  </w:p>
  <w:p w14:paraId="32B8111F" w14:textId="4FBEB1C1" w:rsidR="0096659A" w:rsidRDefault="0096659A" w:rsidP="004F501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059C7370"/>
    <w:multiLevelType w:val="multilevel"/>
    <w:tmpl w:val="B3E86208"/>
    <w:lvl w:ilvl="0">
      <w:start w:val="1"/>
      <w:numFmt w:val="decimal"/>
      <w:pStyle w:val="PNadpis1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pStyle w:val="PNadpis2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pStyle w:val="PNadpis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5" w15:restartNumberingAfterBreak="0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BCD1920"/>
    <w:multiLevelType w:val="multilevel"/>
    <w:tmpl w:val="043E3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7" w15:restartNumberingAfterBreak="0">
    <w:nsid w:val="3E1D2A29"/>
    <w:multiLevelType w:val="multilevel"/>
    <w:tmpl w:val="AE6ABD06"/>
    <w:lvl w:ilvl="0">
      <w:start w:val="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ascii="Calibri" w:hAnsi="Calibri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3240" w:hanging="32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3600"/>
      </w:pPr>
      <w:rPr>
        <w:rFonts w:hint="default"/>
      </w:rPr>
    </w:lvl>
  </w:abstractNum>
  <w:abstractNum w:abstractNumId="8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5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014"/>
    <w:rsid w:val="00003285"/>
    <w:rsid w:val="0004661E"/>
    <w:rsid w:val="000B38CE"/>
    <w:rsid w:val="000C6969"/>
    <w:rsid w:val="000E365F"/>
    <w:rsid w:val="000F6949"/>
    <w:rsid w:val="00110AB6"/>
    <w:rsid w:val="00127BE9"/>
    <w:rsid w:val="001307E0"/>
    <w:rsid w:val="0015110A"/>
    <w:rsid w:val="001A6F0E"/>
    <w:rsid w:val="001C015C"/>
    <w:rsid w:val="001F452C"/>
    <w:rsid w:val="00201D92"/>
    <w:rsid w:val="00220453"/>
    <w:rsid w:val="0025110D"/>
    <w:rsid w:val="00256F10"/>
    <w:rsid w:val="0026079A"/>
    <w:rsid w:val="002776E5"/>
    <w:rsid w:val="00295212"/>
    <w:rsid w:val="0029605F"/>
    <w:rsid w:val="002A5DBA"/>
    <w:rsid w:val="002C5688"/>
    <w:rsid w:val="002E1918"/>
    <w:rsid w:val="00317016"/>
    <w:rsid w:val="003239D5"/>
    <w:rsid w:val="003507BA"/>
    <w:rsid w:val="00365DD0"/>
    <w:rsid w:val="00370443"/>
    <w:rsid w:val="00387640"/>
    <w:rsid w:val="00397B7F"/>
    <w:rsid w:val="003A29AD"/>
    <w:rsid w:val="003B17E5"/>
    <w:rsid w:val="003D4888"/>
    <w:rsid w:val="00400545"/>
    <w:rsid w:val="0040179B"/>
    <w:rsid w:val="00416227"/>
    <w:rsid w:val="004179CB"/>
    <w:rsid w:val="00434055"/>
    <w:rsid w:val="004340BD"/>
    <w:rsid w:val="00452579"/>
    <w:rsid w:val="00497409"/>
    <w:rsid w:val="00497D94"/>
    <w:rsid w:val="004A5503"/>
    <w:rsid w:val="004B4665"/>
    <w:rsid w:val="004D3F68"/>
    <w:rsid w:val="004F5014"/>
    <w:rsid w:val="00531461"/>
    <w:rsid w:val="005725FE"/>
    <w:rsid w:val="0057345C"/>
    <w:rsid w:val="00594CCB"/>
    <w:rsid w:val="005C2DCE"/>
    <w:rsid w:val="005D54E4"/>
    <w:rsid w:val="005F74B3"/>
    <w:rsid w:val="00673C14"/>
    <w:rsid w:val="006B12D3"/>
    <w:rsid w:val="006B399C"/>
    <w:rsid w:val="006E55E7"/>
    <w:rsid w:val="00716DF9"/>
    <w:rsid w:val="0072283F"/>
    <w:rsid w:val="00722B68"/>
    <w:rsid w:val="007428B0"/>
    <w:rsid w:val="00753AC7"/>
    <w:rsid w:val="00776B81"/>
    <w:rsid w:val="00782ABF"/>
    <w:rsid w:val="00783771"/>
    <w:rsid w:val="00783AC5"/>
    <w:rsid w:val="0078707E"/>
    <w:rsid w:val="007A5B0F"/>
    <w:rsid w:val="007B2482"/>
    <w:rsid w:val="007D2461"/>
    <w:rsid w:val="007D4C11"/>
    <w:rsid w:val="007F6C3F"/>
    <w:rsid w:val="0084377A"/>
    <w:rsid w:val="008524B9"/>
    <w:rsid w:val="008F57E7"/>
    <w:rsid w:val="008F61AF"/>
    <w:rsid w:val="008F79D1"/>
    <w:rsid w:val="00905EBF"/>
    <w:rsid w:val="009508CF"/>
    <w:rsid w:val="009625A6"/>
    <w:rsid w:val="0096659A"/>
    <w:rsid w:val="00974A4D"/>
    <w:rsid w:val="00977D3E"/>
    <w:rsid w:val="009A00E8"/>
    <w:rsid w:val="009A7ED0"/>
    <w:rsid w:val="009E66E6"/>
    <w:rsid w:val="00A15B93"/>
    <w:rsid w:val="00A3678A"/>
    <w:rsid w:val="00A43AD8"/>
    <w:rsid w:val="00A65019"/>
    <w:rsid w:val="00AA64C0"/>
    <w:rsid w:val="00AC09D9"/>
    <w:rsid w:val="00AE02FA"/>
    <w:rsid w:val="00B06D8C"/>
    <w:rsid w:val="00B538D3"/>
    <w:rsid w:val="00B92001"/>
    <w:rsid w:val="00B94A58"/>
    <w:rsid w:val="00BA3D27"/>
    <w:rsid w:val="00BA421E"/>
    <w:rsid w:val="00BB1A03"/>
    <w:rsid w:val="00BC3F1E"/>
    <w:rsid w:val="00BC4B83"/>
    <w:rsid w:val="00C017F6"/>
    <w:rsid w:val="00C97F82"/>
    <w:rsid w:val="00CC1902"/>
    <w:rsid w:val="00D05845"/>
    <w:rsid w:val="00D21E52"/>
    <w:rsid w:val="00D22B8F"/>
    <w:rsid w:val="00D523F3"/>
    <w:rsid w:val="00D65F3B"/>
    <w:rsid w:val="00D7148D"/>
    <w:rsid w:val="00DA2810"/>
    <w:rsid w:val="00DD609B"/>
    <w:rsid w:val="00DF41CB"/>
    <w:rsid w:val="00DF43E5"/>
    <w:rsid w:val="00DF4ED5"/>
    <w:rsid w:val="00E21E05"/>
    <w:rsid w:val="00E228C9"/>
    <w:rsid w:val="00E421E6"/>
    <w:rsid w:val="00E5762D"/>
    <w:rsid w:val="00E6214A"/>
    <w:rsid w:val="00E7425D"/>
    <w:rsid w:val="00EC626A"/>
    <w:rsid w:val="00F200B0"/>
    <w:rsid w:val="00F44C87"/>
    <w:rsid w:val="00F451A9"/>
    <w:rsid w:val="00F46B2F"/>
    <w:rsid w:val="00F53267"/>
    <w:rsid w:val="00F845C2"/>
    <w:rsid w:val="00FB6C5C"/>
    <w:rsid w:val="00FC69F9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5C5FA0"/>
  <w15:docId w15:val="{C58E88EE-E0EB-4DC7-ABF9-A3EC0AA2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eastAsia="Calibri" w:hAnsi="Arial"/>
      <w:color w:val="000000"/>
      <w:sz w:val="18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paragraph" w:styleId="Nadpis4">
    <w:name w:val="heading 4"/>
    <w:basedOn w:val="Normln"/>
    <w:next w:val="Normln"/>
    <w:link w:val="Nadpis4Char"/>
    <w:uiPriority w:val="9"/>
    <w:qFormat/>
    <w:rsid w:val="00CC1902"/>
    <w:pPr>
      <w:keepNext/>
      <w:spacing w:before="240" w:after="60"/>
      <w:outlineLvl w:val="3"/>
    </w:pPr>
    <w:rPr>
      <w:rFonts w:eastAsia="Times New Roman"/>
      <w:b/>
      <w:bCs/>
      <w:color w:val="28316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paragraph" w:styleId="Zhlav">
    <w:name w:val="header"/>
    <w:basedOn w:val="Normln"/>
    <w:link w:val="Zhlav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5014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5014"/>
    <w:rPr>
      <w:rFonts w:ascii="Arial" w:hAnsi="Arial"/>
      <w:sz w:val="2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C1902"/>
    <w:rPr>
      <w:rFonts w:ascii="Arial" w:hAnsi="Arial"/>
      <w:b/>
      <w:bCs/>
      <w:color w:val="283164"/>
      <w:sz w:val="18"/>
      <w:szCs w:val="28"/>
      <w:lang w:eastAsia="en-US"/>
    </w:rPr>
  </w:style>
  <w:style w:type="paragraph" w:customStyle="1" w:styleId="TabulkaNL">
    <w:name w:val="Tabulka_NL"/>
    <w:basedOn w:val="Normln"/>
    <w:qFormat/>
    <w:rsid w:val="00CC1902"/>
    <w:pPr>
      <w:spacing w:line="220" w:lineRule="atLeast"/>
      <w:jc w:val="left"/>
    </w:pPr>
    <w:rPr>
      <w:b/>
      <w:color w:val="FFFFFF"/>
      <w:sz w:val="16"/>
    </w:rPr>
  </w:style>
  <w:style w:type="paragraph" w:customStyle="1" w:styleId="TabulkaTL">
    <w:name w:val="Tabulka_TL"/>
    <w:basedOn w:val="Normln"/>
    <w:qFormat/>
    <w:rsid w:val="00CC1902"/>
    <w:pPr>
      <w:spacing w:line="220" w:lineRule="atLeast"/>
      <w:jc w:val="left"/>
    </w:pPr>
    <w:rPr>
      <w:sz w:val="16"/>
    </w:rPr>
  </w:style>
  <w:style w:type="paragraph" w:customStyle="1" w:styleId="TabulkaTR">
    <w:name w:val="Tabulka_TR"/>
    <w:basedOn w:val="TabulkaTL"/>
    <w:qFormat/>
    <w:rsid w:val="00CC1902"/>
    <w:pPr>
      <w:jc w:val="right"/>
    </w:pPr>
  </w:style>
  <w:style w:type="paragraph" w:customStyle="1" w:styleId="TabulkaNR">
    <w:name w:val="Tabulka_NR"/>
    <w:basedOn w:val="Normln"/>
    <w:qFormat/>
    <w:rsid w:val="00CC1902"/>
    <w:pPr>
      <w:spacing w:line="220" w:lineRule="atLeast"/>
      <w:jc w:val="right"/>
    </w:pPr>
    <w:rPr>
      <w:b/>
      <w:color w:val="FFFFFF"/>
      <w:sz w:val="16"/>
    </w:rPr>
  </w:style>
  <w:style w:type="paragraph" w:customStyle="1" w:styleId="PNadpis1">
    <w:name w:val="P_Nadpis_1"/>
    <w:basedOn w:val="Nadpis1"/>
    <w:qFormat/>
    <w:rsid w:val="00CC1902"/>
    <w:pPr>
      <w:pageBreakBefore/>
      <w:numPr>
        <w:numId w:val="10"/>
      </w:numPr>
      <w:spacing w:after="0" w:line="500" w:lineRule="atLeast"/>
    </w:pPr>
    <w:rPr>
      <w:rFonts w:cs="Times New Roman"/>
      <w:bCs/>
      <w:noProof w:val="0"/>
      <w:kern w:val="32"/>
      <w:sz w:val="40"/>
      <w:szCs w:val="32"/>
    </w:rPr>
  </w:style>
  <w:style w:type="paragraph" w:customStyle="1" w:styleId="PNadpis2">
    <w:name w:val="P_Nadpis_2"/>
    <w:basedOn w:val="Nadpis2"/>
    <w:qFormat/>
    <w:rsid w:val="00CC1902"/>
    <w:pPr>
      <w:keepNext/>
      <w:widowControl/>
      <w:numPr>
        <w:numId w:val="10"/>
      </w:numPr>
      <w:spacing w:before="280" w:after="280"/>
      <w:jc w:val="left"/>
    </w:pPr>
    <w:rPr>
      <w:bCs/>
      <w:iCs/>
      <w:szCs w:val="28"/>
    </w:rPr>
  </w:style>
  <w:style w:type="paragraph" w:customStyle="1" w:styleId="PNadpis3">
    <w:name w:val="P_Nadpis_3"/>
    <w:basedOn w:val="Nadpis3"/>
    <w:qFormat/>
    <w:rsid w:val="00CC1902"/>
    <w:pPr>
      <w:numPr>
        <w:numId w:val="10"/>
      </w:numPr>
      <w:spacing w:before="280" w:after="60"/>
    </w:pPr>
    <w:rPr>
      <w:bCs/>
      <w:szCs w:val="26"/>
    </w:rPr>
  </w:style>
  <w:style w:type="paragraph" w:customStyle="1" w:styleId="TabulkaNM">
    <w:name w:val="Tabulka_NM"/>
    <w:basedOn w:val="TabulkaNL"/>
    <w:qFormat/>
    <w:rsid w:val="00C97F82"/>
    <w:pPr>
      <w:jc w:val="center"/>
    </w:pPr>
  </w:style>
  <w:style w:type="character" w:styleId="Odkaznakoment">
    <w:name w:val="annotation reference"/>
    <w:basedOn w:val="Standardnpsmoodstavce"/>
    <w:semiHidden/>
    <w:unhideWhenUsed/>
    <w:rsid w:val="00C017F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C017F6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017F6"/>
    <w:rPr>
      <w:rFonts w:ascii="Arial" w:eastAsia="Calibri" w:hAnsi="Arial"/>
      <w:color w:val="00000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017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017F6"/>
    <w:rPr>
      <w:rFonts w:ascii="Arial" w:eastAsia="Calibri" w:hAnsi="Arial"/>
      <w:b/>
      <w:bCs/>
      <w:color w:val="000000"/>
      <w:lang w:eastAsia="en-US"/>
    </w:rPr>
  </w:style>
  <w:style w:type="paragraph" w:styleId="Textbubliny">
    <w:name w:val="Balloon Text"/>
    <w:basedOn w:val="Normln"/>
    <w:link w:val="TextbublinyChar"/>
    <w:semiHidden/>
    <w:unhideWhenUsed/>
    <w:rsid w:val="00C017F6"/>
    <w:pPr>
      <w:spacing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C017F6"/>
    <w:rPr>
      <w:rFonts w:ascii="Segoe UI" w:eastAsia="Calibri" w:hAnsi="Segoe UI" w:cs="Segoe UI"/>
      <w:color w:val="000000"/>
      <w:sz w:val="18"/>
      <w:szCs w:val="18"/>
      <w:lang w:eastAsia="en-US"/>
    </w:rPr>
  </w:style>
  <w:style w:type="paragraph" w:customStyle="1" w:styleId="Dosaenvzdln">
    <w:name w:val="Dosažené vzdělání"/>
    <w:basedOn w:val="Zkladntext"/>
    <w:rsid w:val="00753AC7"/>
    <w:pPr>
      <w:spacing w:after="60" w:line="220" w:lineRule="atLeast"/>
      <w:ind w:left="432" w:hanging="432"/>
    </w:pPr>
    <w:rPr>
      <w:rFonts w:eastAsia="Times New Roman"/>
      <w:color w:val="auto"/>
      <w:spacing w:val="-5"/>
      <w:sz w:val="20"/>
      <w:lang w:val="x-none"/>
    </w:rPr>
  </w:style>
  <w:style w:type="paragraph" w:styleId="Zkladntext">
    <w:name w:val="Body Text"/>
    <w:basedOn w:val="Normln"/>
    <w:link w:val="ZkladntextChar"/>
    <w:semiHidden/>
    <w:unhideWhenUsed/>
    <w:rsid w:val="00753A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753AC7"/>
    <w:rPr>
      <w:rFonts w:ascii="Arial" w:eastAsia="Calibri" w:hAnsi="Arial"/>
      <w:color w:val="000000"/>
      <w:sz w:val="18"/>
      <w:lang w:eastAsia="en-US"/>
    </w:rPr>
  </w:style>
  <w:style w:type="paragraph" w:styleId="Bezmezer">
    <w:name w:val="No Spacing"/>
    <w:uiPriority w:val="1"/>
    <w:qFormat/>
    <w:rsid w:val="00753AC7"/>
    <w:pPr>
      <w:jc w:val="both"/>
    </w:pPr>
    <w:rPr>
      <w:rFonts w:ascii="Arial" w:eastAsia="Calibri" w:hAnsi="Arial"/>
      <w:color w:val="000000"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C0DD5-E4D2-444E-9671-7B82C8D50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Urbánek</dc:creator>
  <cp:lastModifiedBy>Lenka Szabó</cp:lastModifiedBy>
  <cp:revision>2</cp:revision>
  <cp:lastPrinted>2011-09-20T05:15:00Z</cp:lastPrinted>
  <dcterms:created xsi:type="dcterms:W3CDTF">2020-07-20T14:54:00Z</dcterms:created>
  <dcterms:modified xsi:type="dcterms:W3CDTF">2020-07-20T14:54:00Z</dcterms:modified>
</cp:coreProperties>
</file>