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B0" w:rsidRPr="00BF7357" w:rsidRDefault="009060DA" w:rsidP="00BF7357">
      <w:pPr>
        <w:spacing w:before="120" w:after="120"/>
        <w:jc w:val="right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Příloha </w:t>
      </w:r>
      <w:r w:rsidR="00256E75">
        <w:rPr>
          <w:rFonts w:ascii="Arial" w:hAnsi="Arial" w:cs="Arial"/>
          <w:b/>
        </w:rPr>
        <w:t>G  Zadávací</w:t>
      </w:r>
      <w:proofErr w:type="gramEnd"/>
      <w:r w:rsidR="00256E75">
        <w:rPr>
          <w:rFonts w:ascii="Arial" w:hAnsi="Arial" w:cs="Arial"/>
          <w:b/>
        </w:rPr>
        <w:t xml:space="preserve"> dokumentace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:rsidR="009060DA" w:rsidRPr="00256E75" w:rsidRDefault="00256E75" w:rsidP="00256E75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aps/>
          <w:sz w:val="28"/>
          <w:szCs w:val="28"/>
        </w:rPr>
      </w:pPr>
      <w:r w:rsidRPr="00256E75">
        <w:rPr>
          <w:rFonts w:ascii="Arial" w:hAnsi="Arial" w:cs="Arial"/>
          <w:b/>
          <w:caps/>
          <w:sz w:val="28"/>
          <w:szCs w:val="28"/>
        </w:rPr>
        <w:t>Seznam dohod vlastníků vodovodů a kanalizací provozně souvisejících</w:t>
      </w:r>
    </w:p>
    <w:p w:rsidR="00256E75" w:rsidRDefault="00256E75" w:rsidP="009060DA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sz w:val="22"/>
          <w:szCs w:val="22"/>
          <w:u w:val="none"/>
        </w:rPr>
      </w:pPr>
    </w:p>
    <w:p w:rsidR="00256E75" w:rsidRPr="006648DA" w:rsidRDefault="00256E75" w:rsidP="00256E75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</w:rPr>
        <w:t>Severomoravské vodovody a kanalizace Ostrava a.s. – Město Frenštát pod Radhoštěm, Dohoda ze dne …</w:t>
      </w:r>
      <w:r w:rsidR="006648DA" w:rsidRPr="006648DA">
        <w:rPr>
          <w:rStyle w:val="Nadpis30"/>
          <w:i/>
          <w:color w:val="FF0000"/>
          <w:sz w:val="20"/>
          <w:szCs w:val="20"/>
        </w:rPr>
        <w:t>(Dohoda čeká na uzavření)</w:t>
      </w:r>
    </w:p>
    <w:p w:rsidR="00CB0D15" w:rsidRPr="006648DA" w:rsidRDefault="00CB0D15" w:rsidP="00CB0D1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>Dohoda upravuje podmínky pro odvádění odpadních vod z veřejné kanalizace ve vlastnictví města Frenštát pod Radhoštěm („</w:t>
      </w:r>
      <w:r w:rsidR="00CB2985" w:rsidRPr="006648DA">
        <w:rPr>
          <w:rStyle w:val="Nadpis30"/>
          <w:sz w:val="20"/>
          <w:szCs w:val="20"/>
          <w:u w:val="none"/>
        </w:rPr>
        <w:t>sběrač E“, „Martinská čtvrť“, „</w:t>
      </w:r>
      <w:proofErr w:type="spellStart"/>
      <w:r w:rsidR="00CB2985" w:rsidRPr="006648DA">
        <w:rPr>
          <w:rStyle w:val="Nadpis30"/>
          <w:sz w:val="20"/>
          <w:szCs w:val="20"/>
          <w:u w:val="none"/>
        </w:rPr>
        <w:t>Bezručova</w:t>
      </w:r>
      <w:proofErr w:type="spellEnd"/>
      <w:r w:rsidR="00CB2985" w:rsidRPr="006648DA">
        <w:rPr>
          <w:rStyle w:val="Nadpis30"/>
          <w:sz w:val="20"/>
          <w:szCs w:val="20"/>
          <w:u w:val="none"/>
        </w:rPr>
        <w:t xml:space="preserve"> ul.“, „Bytové domy ul. Dolní“) do</w:t>
      </w:r>
      <w:r w:rsidRPr="006648DA">
        <w:rPr>
          <w:rStyle w:val="Nadpis30"/>
          <w:sz w:val="20"/>
          <w:szCs w:val="20"/>
          <w:u w:val="none"/>
        </w:rPr>
        <w:t xml:space="preserve"> veřejné kanalizace ve vlastnictví </w:t>
      </w:r>
      <w:r w:rsidR="00CB2985" w:rsidRPr="006648DA">
        <w:rPr>
          <w:rStyle w:val="Nadpis30"/>
          <w:sz w:val="20"/>
          <w:szCs w:val="20"/>
          <w:u w:val="none"/>
        </w:rPr>
        <w:t>Severomoravské vodovody a kanalizace Ostrava a.s</w:t>
      </w:r>
      <w:r w:rsidRPr="006648DA">
        <w:rPr>
          <w:rStyle w:val="Nadpis30"/>
          <w:sz w:val="20"/>
          <w:szCs w:val="20"/>
          <w:u w:val="none"/>
        </w:rPr>
        <w:t>.</w:t>
      </w:r>
    </w:p>
    <w:p w:rsidR="00256E75" w:rsidRPr="006648DA" w:rsidRDefault="00CB2985" w:rsidP="00256E7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>Předávacími místy jsou: připojovací revizní šachty RŠ651, na stoce AI („sběrač E“), RŠ210 na stoce AC („Martinská čtvrť), RŠ99 na stoce A („</w:t>
      </w:r>
      <w:proofErr w:type="spellStart"/>
      <w:r w:rsidRPr="006648DA">
        <w:rPr>
          <w:rStyle w:val="Nadpis30"/>
          <w:sz w:val="20"/>
          <w:szCs w:val="20"/>
          <w:u w:val="none"/>
        </w:rPr>
        <w:t>Bezručova</w:t>
      </w:r>
      <w:proofErr w:type="spellEnd"/>
      <w:r w:rsidRPr="006648DA">
        <w:rPr>
          <w:rStyle w:val="Nadpis30"/>
          <w:sz w:val="20"/>
          <w:szCs w:val="20"/>
          <w:u w:val="none"/>
        </w:rPr>
        <w:t xml:space="preserve"> ul.“), RŠ189 na stoce AC („Bytové domy ul. Dolní“). V předávacích místech se v současné době připravuje osazení měření.</w:t>
      </w:r>
      <w:r w:rsidR="00256E75" w:rsidRPr="006648DA">
        <w:rPr>
          <w:rStyle w:val="Nadpis30"/>
          <w:sz w:val="20"/>
          <w:szCs w:val="20"/>
          <w:u w:val="none"/>
        </w:rPr>
        <w:t xml:space="preserve"> </w:t>
      </w:r>
    </w:p>
    <w:p w:rsidR="00CB2985" w:rsidRPr="006648DA" w:rsidRDefault="00CB2985" w:rsidP="00CB2985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</w:rPr>
        <w:t>Severomoravské vodovody a kanalizace Ostrava a.s. – Město Frenštát pod Radhoštěm, Dohoda ze dne …</w:t>
      </w:r>
      <w:r w:rsidR="006648DA" w:rsidRPr="006648DA">
        <w:rPr>
          <w:rStyle w:val="Nadpis30"/>
          <w:sz w:val="20"/>
          <w:szCs w:val="20"/>
        </w:rPr>
        <w:t>.</w:t>
      </w:r>
      <w:r w:rsidR="006648DA" w:rsidRPr="006648DA">
        <w:rPr>
          <w:rStyle w:val="Nadpis30"/>
          <w:i/>
          <w:color w:val="FF0000"/>
          <w:sz w:val="20"/>
          <w:szCs w:val="20"/>
        </w:rPr>
        <w:t>(Dohoda čeká na uzavření)</w:t>
      </w:r>
    </w:p>
    <w:p w:rsidR="00B61E02" w:rsidRPr="006648DA" w:rsidRDefault="00CB2985" w:rsidP="00CB298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</w:t>
      </w:r>
      <w:r w:rsidR="00B61E02" w:rsidRPr="006648DA">
        <w:rPr>
          <w:rStyle w:val="Nadpis30"/>
          <w:sz w:val="20"/>
          <w:szCs w:val="20"/>
          <w:u w:val="none"/>
        </w:rPr>
        <w:t xml:space="preserve">pro dodávku pitné vody z veřejného vodovodu ve vlastnictví Severomoravské vodovody a kanalizace Ostrava a.s. do veřejného vodovodu ve vlastnictví města Frenštát pod Radhoštěm </w:t>
      </w:r>
    </w:p>
    <w:p w:rsidR="00B61E02" w:rsidRPr="006648DA" w:rsidRDefault="00CB2985" w:rsidP="00CB298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>Předávacími místy jsou</w:t>
      </w:r>
      <w:r w:rsidR="00B61E02" w:rsidRPr="006648DA">
        <w:rPr>
          <w:rStyle w:val="Nadpis30"/>
          <w:sz w:val="20"/>
          <w:szCs w:val="20"/>
          <w:u w:val="none"/>
        </w:rPr>
        <w:t xml:space="preserve"> pozemky </w:t>
      </w:r>
      <w:proofErr w:type="spellStart"/>
      <w:r w:rsidR="00B61E02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B61E02" w:rsidRPr="006648DA">
        <w:rPr>
          <w:rStyle w:val="Nadpis30"/>
          <w:sz w:val="20"/>
          <w:szCs w:val="20"/>
          <w:u w:val="none"/>
        </w:rPr>
        <w:t>. 4290/6, 1099/1, 1338/56</w:t>
      </w:r>
      <w:r w:rsidR="006648DA" w:rsidRPr="006648DA">
        <w:rPr>
          <w:rStyle w:val="Nadpis30"/>
          <w:sz w:val="20"/>
          <w:szCs w:val="20"/>
          <w:u w:val="none"/>
        </w:rPr>
        <w:t xml:space="preserve">, 2725/2, 2730/1, 1521/34, 750 </w:t>
      </w:r>
      <w:proofErr w:type="gramStart"/>
      <w:r w:rsidR="006648DA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6648DA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6648DA" w:rsidRPr="006648DA">
        <w:rPr>
          <w:rStyle w:val="Nadpis30"/>
          <w:sz w:val="20"/>
          <w:szCs w:val="20"/>
          <w:u w:val="none"/>
        </w:rPr>
        <w:t>.</w:t>
      </w:r>
      <w:proofErr w:type="gramEnd"/>
      <w:r w:rsidR="006648DA" w:rsidRPr="006648DA">
        <w:rPr>
          <w:rStyle w:val="Nadpis30"/>
          <w:sz w:val="20"/>
          <w:szCs w:val="20"/>
          <w:u w:val="none"/>
        </w:rPr>
        <w:t xml:space="preserve"> Frenštát pod Radhoštěm a </w:t>
      </w:r>
      <w:proofErr w:type="spellStart"/>
      <w:r w:rsidR="006648DA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6648DA" w:rsidRPr="006648DA">
        <w:rPr>
          <w:rStyle w:val="Nadpis30"/>
          <w:sz w:val="20"/>
          <w:szCs w:val="20"/>
          <w:u w:val="none"/>
        </w:rPr>
        <w:t xml:space="preserve">. 2078/15 </w:t>
      </w:r>
      <w:proofErr w:type="gramStart"/>
      <w:r w:rsidR="006648DA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6648DA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6648DA" w:rsidRPr="006648DA">
        <w:rPr>
          <w:rStyle w:val="Nadpis30"/>
          <w:sz w:val="20"/>
          <w:szCs w:val="20"/>
          <w:u w:val="none"/>
        </w:rPr>
        <w:t>.</w:t>
      </w:r>
      <w:proofErr w:type="gramEnd"/>
      <w:r w:rsidR="006648DA" w:rsidRPr="006648DA">
        <w:rPr>
          <w:rStyle w:val="Nadpis30"/>
          <w:sz w:val="20"/>
          <w:szCs w:val="20"/>
          <w:u w:val="none"/>
        </w:rPr>
        <w:t xml:space="preserve"> </w:t>
      </w:r>
      <w:proofErr w:type="spellStart"/>
      <w:r w:rsidR="006648DA" w:rsidRPr="006648DA">
        <w:rPr>
          <w:rStyle w:val="Nadpis30"/>
          <w:sz w:val="20"/>
          <w:szCs w:val="20"/>
          <w:u w:val="none"/>
        </w:rPr>
        <w:t>Trojanovice</w:t>
      </w:r>
      <w:proofErr w:type="spellEnd"/>
      <w:r w:rsidR="006648DA" w:rsidRPr="006648DA">
        <w:rPr>
          <w:rStyle w:val="Nadpis30"/>
          <w:sz w:val="20"/>
          <w:szCs w:val="20"/>
          <w:u w:val="none"/>
        </w:rPr>
        <w:t>. V předávacích místech se v současné době připravuje osazení měření.</w:t>
      </w:r>
    </w:p>
    <w:p w:rsidR="00256E75" w:rsidRPr="006648DA" w:rsidRDefault="00256E75" w:rsidP="00256E75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</w:rPr>
        <w:t>OKD, a.s.</w:t>
      </w:r>
      <w:r w:rsidR="00FA4603" w:rsidRPr="006648DA">
        <w:rPr>
          <w:rStyle w:val="Nadpis30"/>
          <w:sz w:val="20"/>
          <w:szCs w:val="20"/>
        </w:rPr>
        <w:t xml:space="preserve">, se sídlem </w:t>
      </w:r>
      <w:proofErr w:type="spellStart"/>
      <w:r w:rsidR="00FA4603" w:rsidRPr="006648DA">
        <w:rPr>
          <w:rStyle w:val="Nadpis30"/>
          <w:sz w:val="20"/>
          <w:szCs w:val="20"/>
        </w:rPr>
        <w:t>Stonavská</w:t>
      </w:r>
      <w:proofErr w:type="spellEnd"/>
      <w:r w:rsidR="00FA4603" w:rsidRPr="006648DA">
        <w:rPr>
          <w:rStyle w:val="Nadpis30"/>
          <w:sz w:val="20"/>
          <w:szCs w:val="20"/>
        </w:rPr>
        <w:t xml:space="preserve"> 2179, 735 06 Karviná (IČO: 05979277) </w:t>
      </w:r>
      <w:r w:rsidRPr="006648DA">
        <w:rPr>
          <w:rStyle w:val="Nadpis30"/>
          <w:sz w:val="20"/>
          <w:szCs w:val="20"/>
        </w:rPr>
        <w:t>– Město Frenštát pod Radhoštěm, Dohoda ze dne</w:t>
      </w:r>
      <w:r w:rsidR="00FA4603" w:rsidRPr="006648DA">
        <w:rPr>
          <w:rStyle w:val="Nadpis30"/>
          <w:sz w:val="20"/>
          <w:szCs w:val="20"/>
        </w:rPr>
        <w:t xml:space="preserve"> 20. 2. 2020</w:t>
      </w:r>
      <w:r w:rsidRPr="006648DA">
        <w:rPr>
          <w:rStyle w:val="Nadpis30"/>
          <w:sz w:val="20"/>
          <w:szCs w:val="20"/>
        </w:rPr>
        <w:t>.</w:t>
      </w:r>
    </w:p>
    <w:p w:rsidR="00251D0F" w:rsidRPr="006648DA" w:rsidRDefault="00256E75" w:rsidP="00256E7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>Dohoda upravuje podmínky</w:t>
      </w:r>
      <w:r w:rsidR="00FA4603" w:rsidRPr="006648DA">
        <w:rPr>
          <w:rStyle w:val="Nadpis30"/>
          <w:sz w:val="20"/>
          <w:szCs w:val="20"/>
          <w:u w:val="none"/>
        </w:rPr>
        <w:t xml:space="preserve"> pro odvádění odpadních vod z veřejné kanalizace ve vlastnictví města Frenštát pod Radhoštěm, lokality „Bartošky“ a lokality „</w:t>
      </w:r>
      <w:proofErr w:type="spellStart"/>
      <w:r w:rsidR="00FA4603" w:rsidRPr="006648DA">
        <w:rPr>
          <w:rStyle w:val="Nadpis30"/>
          <w:sz w:val="20"/>
          <w:szCs w:val="20"/>
          <w:u w:val="none"/>
        </w:rPr>
        <w:t>Papratná</w:t>
      </w:r>
      <w:proofErr w:type="spellEnd"/>
      <w:r w:rsidR="00FA4603" w:rsidRPr="006648DA">
        <w:rPr>
          <w:rStyle w:val="Nadpis30"/>
          <w:sz w:val="20"/>
          <w:szCs w:val="20"/>
          <w:u w:val="none"/>
        </w:rPr>
        <w:t>“ do veřejné kanalizace ve vlastnictví OKD, a.s.</w:t>
      </w:r>
    </w:p>
    <w:p w:rsidR="00256E75" w:rsidRPr="006648DA" w:rsidRDefault="00700EB0" w:rsidP="00700EB0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Předávacími místy jsou: </w:t>
      </w:r>
      <w:r w:rsidR="00251D0F" w:rsidRPr="006648DA">
        <w:rPr>
          <w:rStyle w:val="Nadpis30"/>
          <w:sz w:val="20"/>
          <w:szCs w:val="20"/>
          <w:u w:val="none"/>
        </w:rPr>
        <w:t xml:space="preserve">„Bartošky“ – připojovací revizní šachta Š35 (značení provozovatele Š472, na stoce AC-12), pozemek </w:t>
      </w:r>
      <w:proofErr w:type="spellStart"/>
      <w:r w:rsidR="00251D0F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251D0F" w:rsidRPr="006648DA">
        <w:rPr>
          <w:rStyle w:val="Nadpis30"/>
          <w:sz w:val="20"/>
          <w:szCs w:val="20"/>
          <w:u w:val="none"/>
        </w:rPr>
        <w:t xml:space="preserve">. 3657/1, </w:t>
      </w:r>
      <w:proofErr w:type="gramStart"/>
      <w:r w:rsidR="00251D0F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251D0F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251D0F" w:rsidRPr="006648DA">
        <w:rPr>
          <w:rStyle w:val="Nadpis30"/>
          <w:sz w:val="20"/>
          <w:szCs w:val="20"/>
          <w:u w:val="none"/>
        </w:rPr>
        <w:t>.</w:t>
      </w:r>
      <w:proofErr w:type="gramEnd"/>
      <w:r w:rsidR="00251D0F" w:rsidRPr="006648DA">
        <w:rPr>
          <w:rStyle w:val="Nadpis30"/>
          <w:sz w:val="20"/>
          <w:szCs w:val="20"/>
          <w:u w:val="none"/>
        </w:rPr>
        <w:t xml:space="preserve"> Frenštát pod Radhoštěm</w:t>
      </w:r>
      <w:r w:rsidRPr="006648DA">
        <w:rPr>
          <w:rStyle w:val="Nadpis30"/>
          <w:sz w:val="20"/>
          <w:szCs w:val="20"/>
          <w:u w:val="none"/>
        </w:rPr>
        <w:t xml:space="preserve">, </w:t>
      </w:r>
      <w:r w:rsidR="00251D0F" w:rsidRPr="006648DA">
        <w:rPr>
          <w:rStyle w:val="Nadpis30"/>
          <w:sz w:val="20"/>
          <w:szCs w:val="20"/>
          <w:u w:val="none"/>
        </w:rPr>
        <w:t>„</w:t>
      </w:r>
      <w:proofErr w:type="spellStart"/>
      <w:r w:rsidR="00251D0F" w:rsidRPr="006648DA">
        <w:rPr>
          <w:rStyle w:val="Nadpis30"/>
          <w:sz w:val="20"/>
          <w:szCs w:val="20"/>
          <w:u w:val="none"/>
        </w:rPr>
        <w:t>Papratná</w:t>
      </w:r>
      <w:proofErr w:type="spellEnd"/>
      <w:r w:rsidR="00251D0F" w:rsidRPr="006648DA">
        <w:rPr>
          <w:rStyle w:val="Nadpis30"/>
          <w:sz w:val="20"/>
          <w:szCs w:val="20"/>
          <w:u w:val="none"/>
        </w:rPr>
        <w:t xml:space="preserve">“ - </w:t>
      </w:r>
      <w:r w:rsidR="00256E75" w:rsidRPr="006648DA">
        <w:rPr>
          <w:rStyle w:val="Nadpis30"/>
          <w:sz w:val="20"/>
          <w:szCs w:val="20"/>
          <w:u w:val="none"/>
        </w:rPr>
        <w:t xml:space="preserve"> </w:t>
      </w:r>
      <w:r w:rsidR="00251D0F" w:rsidRPr="006648DA">
        <w:rPr>
          <w:rStyle w:val="Nadpis30"/>
          <w:sz w:val="20"/>
          <w:szCs w:val="20"/>
          <w:u w:val="none"/>
        </w:rPr>
        <w:t xml:space="preserve">připojovací revizní šachta Š35 (značení provozovatele Š460, na stoce AC-12), pozemek </w:t>
      </w:r>
      <w:proofErr w:type="spellStart"/>
      <w:r w:rsidR="00251D0F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251D0F" w:rsidRPr="006648DA">
        <w:rPr>
          <w:rStyle w:val="Nadpis30"/>
          <w:sz w:val="20"/>
          <w:szCs w:val="20"/>
          <w:u w:val="none"/>
        </w:rPr>
        <w:t xml:space="preserve">. 3735/1, </w:t>
      </w:r>
      <w:proofErr w:type="gramStart"/>
      <w:r w:rsidR="00251D0F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251D0F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251D0F" w:rsidRPr="006648DA">
        <w:rPr>
          <w:rStyle w:val="Nadpis30"/>
          <w:sz w:val="20"/>
          <w:szCs w:val="20"/>
          <w:u w:val="none"/>
        </w:rPr>
        <w:t>.</w:t>
      </w:r>
      <w:proofErr w:type="gramEnd"/>
      <w:r w:rsidR="00251D0F" w:rsidRPr="006648DA">
        <w:rPr>
          <w:rStyle w:val="Nadpis30"/>
          <w:sz w:val="20"/>
          <w:szCs w:val="20"/>
          <w:u w:val="none"/>
        </w:rPr>
        <w:t xml:space="preserve"> Frenštát pod Radhoštěm</w:t>
      </w:r>
    </w:p>
    <w:p w:rsidR="00251D0F" w:rsidRPr="006648DA" w:rsidRDefault="00251D0F" w:rsidP="00251D0F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</w:rPr>
        <w:t xml:space="preserve">OKD, a.s., se sídlem </w:t>
      </w:r>
      <w:proofErr w:type="spellStart"/>
      <w:r w:rsidRPr="006648DA">
        <w:rPr>
          <w:rStyle w:val="Nadpis30"/>
          <w:sz w:val="20"/>
          <w:szCs w:val="20"/>
        </w:rPr>
        <w:t>Stonavská</w:t>
      </w:r>
      <w:proofErr w:type="spellEnd"/>
      <w:r w:rsidRPr="006648DA">
        <w:rPr>
          <w:rStyle w:val="Nadpis30"/>
          <w:sz w:val="20"/>
          <w:szCs w:val="20"/>
        </w:rPr>
        <w:t xml:space="preserve"> 2179, 735 06 Karviná (IČO: 05979277) – Město Frenštát pod Radhoštěm, Dohoda ze dne 6. 6.2016.</w:t>
      </w:r>
    </w:p>
    <w:p w:rsidR="00251D0F" w:rsidRPr="006648DA" w:rsidRDefault="00251D0F" w:rsidP="00251D0F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pro </w:t>
      </w:r>
      <w:r w:rsidR="005F3601" w:rsidRPr="006648DA">
        <w:rPr>
          <w:rStyle w:val="Nadpis30"/>
          <w:sz w:val="20"/>
          <w:szCs w:val="20"/>
          <w:u w:val="none"/>
        </w:rPr>
        <w:t xml:space="preserve">dodávku pitné vody z veřejného vodovodu ve vlastnictví OKD, a.s. do veřejného vodovodu </w:t>
      </w:r>
      <w:r w:rsidRPr="006648DA">
        <w:rPr>
          <w:rStyle w:val="Nadpis30"/>
          <w:sz w:val="20"/>
          <w:szCs w:val="20"/>
          <w:u w:val="none"/>
        </w:rPr>
        <w:t xml:space="preserve">ve vlastnictví města Frenštát pod Radhoštěm, lokality </w:t>
      </w:r>
      <w:r w:rsidR="005F3601" w:rsidRPr="006648DA">
        <w:rPr>
          <w:rStyle w:val="Nadpis30"/>
          <w:sz w:val="20"/>
          <w:szCs w:val="20"/>
          <w:u w:val="none"/>
        </w:rPr>
        <w:t xml:space="preserve">„Kopaná“, </w:t>
      </w:r>
      <w:r w:rsidRPr="006648DA">
        <w:rPr>
          <w:rStyle w:val="Nadpis30"/>
          <w:sz w:val="20"/>
          <w:szCs w:val="20"/>
          <w:u w:val="none"/>
        </w:rPr>
        <w:t xml:space="preserve">„Bartošky“ a lokality </w:t>
      </w:r>
      <w:r w:rsidR="00F40171" w:rsidRPr="006648DA">
        <w:rPr>
          <w:rStyle w:val="Nadpis30"/>
          <w:sz w:val="20"/>
          <w:szCs w:val="20"/>
          <w:u w:val="none"/>
        </w:rPr>
        <w:t xml:space="preserve">vodovodu </w:t>
      </w:r>
      <w:r w:rsidRPr="006648DA">
        <w:rPr>
          <w:rStyle w:val="Nadpis30"/>
          <w:sz w:val="20"/>
          <w:szCs w:val="20"/>
          <w:u w:val="none"/>
        </w:rPr>
        <w:t>„</w:t>
      </w:r>
      <w:r w:rsidR="00F40171" w:rsidRPr="006648DA">
        <w:rPr>
          <w:rStyle w:val="Nadpis30"/>
          <w:sz w:val="20"/>
          <w:szCs w:val="20"/>
          <w:u w:val="none"/>
        </w:rPr>
        <w:t>RD a autobazar Bartošky</w:t>
      </w:r>
      <w:r w:rsidRPr="006648DA">
        <w:rPr>
          <w:rStyle w:val="Nadpis30"/>
          <w:sz w:val="20"/>
          <w:szCs w:val="20"/>
          <w:u w:val="none"/>
        </w:rPr>
        <w:t>“.</w:t>
      </w:r>
    </w:p>
    <w:p w:rsidR="00251D0F" w:rsidRPr="006648DA" w:rsidRDefault="00251D0F" w:rsidP="00251D0F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Předávacími místy </w:t>
      </w:r>
      <w:r w:rsidR="00F40171" w:rsidRPr="006648DA">
        <w:rPr>
          <w:rStyle w:val="Nadpis30"/>
          <w:sz w:val="20"/>
          <w:szCs w:val="20"/>
          <w:u w:val="none"/>
        </w:rPr>
        <w:t>s osazeným měřením jsou</w:t>
      </w:r>
      <w:r w:rsidR="00700EB0" w:rsidRPr="006648DA">
        <w:rPr>
          <w:rStyle w:val="Nadpis30"/>
          <w:sz w:val="20"/>
          <w:szCs w:val="20"/>
          <w:u w:val="none"/>
        </w:rPr>
        <w:t xml:space="preserve"> vodoměrné šachty na pozemcích </w:t>
      </w:r>
      <w:r w:rsidRPr="006648DA">
        <w:rPr>
          <w:rStyle w:val="Nadpis30"/>
          <w:sz w:val="20"/>
          <w:szCs w:val="20"/>
          <w:u w:val="none"/>
        </w:rPr>
        <w:t xml:space="preserve">: </w:t>
      </w:r>
      <w:proofErr w:type="spellStart"/>
      <w:r w:rsidR="00700EB0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700EB0" w:rsidRPr="006648DA">
        <w:rPr>
          <w:rStyle w:val="Nadpis30"/>
          <w:sz w:val="20"/>
          <w:szCs w:val="20"/>
          <w:u w:val="none"/>
        </w:rPr>
        <w:t xml:space="preserve">. 2974/1, </w:t>
      </w:r>
      <w:proofErr w:type="gramStart"/>
      <w:r w:rsidR="00700EB0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700EB0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700EB0" w:rsidRPr="006648DA">
        <w:rPr>
          <w:rStyle w:val="Nadpis30"/>
          <w:sz w:val="20"/>
          <w:szCs w:val="20"/>
          <w:u w:val="none"/>
        </w:rPr>
        <w:t>.</w:t>
      </w:r>
      <w:proofErr w:type="gramEnd"/>
      <w:r w:rsidR="00700EB0" w:rsidRPr="006648DA">
        <w:rPr>
          <w:rStyle w:val="Nadpis30"/>
          <w:sz w:val="20"/>
          <w:szCs w:val="20"/>
          <w:u w:val="none"/>
        </w:rPr>
        <w:t xml:space="preserve"> Frenštát pod Radhoštěm („Kopaná“), </w:t>
      </w:r>
      <w:proofErr w:type="spellStart"/>
      <w:r w:rsidR="00700EB0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700EB0" w:rsidRPr="006648DA">
        <w:rPr>
          <w:rStyle w:val="Nadpis30"/>
          <w:sz w:val="20"/>
          <w:szCs w:val="20"/>
          <w:u w:val="none"/>
        </w:rPr>
        <w:t xml:space="preserve">. 3657/1, </w:t>
      </w:r>
      <w:proofErr w:type="gramStart"/>
      <w:r w:rsidR="00700EB0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700EB0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700EB0" w:rsidRPr="006648DA">
        <w:rPr>
          <w:rStyle w:val="Nadpis30"/>
          <w:sz w:val="20"/>
          <w:szCs w:val="20"/>
          <w:u w:val="none"/>
        </w:rPr>
        <w:t>.</w:t>
      </w:r>
      <w:proofErr w:type="gramEnd"/>
      <w:r w:rsidR="00700EB0" w:rsidRPr="006648DA">
        <w:rPr>
          <w:rStyle w:val="Nadpis30"/>
          <w:sz w:val="20"/>
          <w:szCs w:val="20"/>
          <w:u w:val="none"/>
        </w:rPr>
        <w:t xml:space="preserve"> Frenštát pod Radhoštěm („Bartošky“), </w:t>
      </w:r>
      <w:proofErr w:type="spellStart"/>
      <w:r w:rsidR="00700EB0"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="00700EB0" w:rsidRPr="006648DA">
        <w:rPr>
          <w:rStyle w:val="Nadpis30"/>
          <w:sz w:val="20"/>
          <w:szCs w:val="20"/>
          <w:u w:val="none"/>
        </w:rPr>
        <w:t xml:space="preserve">. 3603/1 </w:t>
      </w:r>
      <w:proofErr w:type="gramStart"/>
      <w:r w:rsidR="00700EB0" w:rsidRPr="006648DA">
        <w:rPr>
          <w:rStyle w:val="Nadpis30"/>
          <w:sz w:val="20"/>
          <w:szCs w:val="20"/>
          <w:u w:val="none"/>
        </w:rPr>
        <w:t>k.</w:t>
      </w:r>
      <w:proofErr w:type="spellStart"/>
      <w:r w:rsidR="00700EB0" w:rsidRPr="006648DA">
        <w:rPr>
          <w:rStyle w:val="Nadpis30"/>
          <w:sz w:val="20"/>
          <w:szCs w:val="20"/>
          <w:u w:val="none"/>
        </w:rPr>
        <w:t>ú</w:t>
      </w:r>
      <w:proofErr w:type="spellEnd"/>
      <w:r w:rsidR="00700EB0" w:rsidRPr="006648DA">
        <w:rPr>
          <w:rStyle w:val="Nadpis30"/>
          <w:sz w:val="20"/>
          <w:szCs w:val="20"/>
          <w:u w:val="none"/>
        </w:rPr>
        <w:t>.</w:t>
      </w:r>
      <w:proofErr w:type="gramEnd"/>
      <w:r w:rsidR="00700EB0" w:rsidRPr="006648DA">
        <w:rPr>
          <w:rStyle w:val="Nadpis30"/>
          <w:sz w:val="20"/>
          <w:szCs w:val="20"/>
          <w:u w:val="none"/>
        </w:rPr>
        <w:t xml:space="preserve"> Frenštát pod Radhoštěm („RD Bartošky, autobazar“)</w:t>
      </w:r>
    </w:p>
    <w:p w:rsidR="00600FC1" w:rsidRPr="006648DA" w:rsidRDefault="00600FC1" w:rsidP="00600FC1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</w:rPr>
        <w:t xml:space="preserve">Obec </w:t>
      </w:r>
      <w:proofErr w:type="spellStart"/>
      <w:r w:rsidRPr="006648DA">
        <w:rPr>
          <w:rStyle w:val="Nadpis30"/>
          <w:sz w:val="20"/>
          <w:szCs w:val="20"/>
        </w:rPr>
        <w:t>Trojanovice</w:t>
      </w:r>
      <w:proofErr w:type="spellEnd"/>
      <w:r w:rsidRPr="006648DA">
        <w:rPr>
          <w:rStyle w:val="Nadpis30"/>
          <w:sz w:val="20"/>
          <w:szCs w:val="20"/>
        </w:rPr>
        <w:t xml:space="preserve"> – Město Frenštát pod Radhoštěm, Dohoda ze dne </w:t>
      </w:r>
      <w:proofErr w:type="gramStart"/>
      <w:r w:rsidRPr="006648DA">
        <w:rPr>
          <w:rStyle w:val="Nadpis30"/>
          <w:sz w:val="20"/>
          <w:szCs w:val="20"/>
        </w:rPr>
        <w:t>14.5.2018</w:t>
      </w:r>
      <w:proofErr w:type="gramEnd"/>
      <w:r w:rsidR="00CB0D15" w:rsidRPr="006648DA">
        <w:rPr>
          <w:rStyle w:val="Nadpis30"/>
          <w:sz w:val="20"/>
          <w:szCs w:val="20"/>
        </w:rPr>
        <w:t xml:space="preserve"> (kanalizace)</w:t>
      </w:r>
    </w:p>
    <w:p w:rsidR="00600FC1" w:rsidRPr="006648DA" w:rsidRDefault="00600FC1" w:rsidP="00600FC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pro odvádění odpadních vod z veřejné kanalizace ve vlastnictví obce </w:t>
      </w:r>
      <w:proofErr w:type="spellStart"/>
      <w:r w:rsidRPr="006648DA">
        <w:rPr>
          <w:rStyle w:val="Nadpis30"/>
          <w:sz w:val="20"/>
          <w:szCs w:val="20"/>
          <w:u w:val="none"/>
        </w:rPr>
        <w:t>Trojanovice</w:t>
      </w:r>
      <w:proofErr w:type="spellEnd"/>
      <w:r w:rsidRPr="006648DA">
        <w:rPr>
          <w:rStyle w:val="Nadpis30"/>
          <w:sz w:val="20"/>
          <w:szCs w:val="20"/>
          <w:u w:val="none"/>
        </w:rPr>
        <w:t xml:space="preserve"> do veřejné kanalizace ve vlastnictví města Frenštát pod Radhoštěm (lokalita Bartošky).</w:t>
      </w:r>
    </w:p>
    <w:p w:rsidR="00600FC1" w:rsidRPr="006648DA" w:rsidRDefault="00600FC1" w:rsidP="00600FC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Předávacím místem </w:t>
      </w:r>
      <w:r w:rsidR="00CB0D15" w:rsidRPr="006648DA">
        <w:rPr>
          <w:rStyle w:val="Nadpis30"/>
          <w:sz w:val="20"/>
          <w:szCs w:val="20"/>
          <w:u w:val="none"/>
        </w:rPr>
        <w:t xml:space="preserve">(bez měření) </w:t>
      </w:r>
      <w:r w:rsidRPr="006648DA">
        <w:rPr>
          <w:rStyle w:val="Nadpis30"/>
          <w:sz w:val="20"/>
          <w:szCs w:val="20"/>
          <w:u w:val="none"/>
        </w:rPr>
        <w:t xml:space="preserve">je připojovací revizní šachta Š2302 na stoce AC-12, pozemek </w:t>
      </w:r>
      <w:proofErr w:type="spellStart"/>
      <w:r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Pr="006648DA">
        <w:rPr>
          <w:rStyle w:val="Nadpis30"/>
          <w:sz w:val="20"/>
          <w:szCs w:val="20"/>
          <w:u w:val="none"/>
        </w:rPr>
        <w:t xml:space="preserve">. 507/5, </w:t>
      </w:r>
      <w:proofErr w:type="gramStart"/>
      <w:r w:rsidRPr="006648DA">
        <w:rPr>
          <w:rStyle w:val="Nadpis30"/>
          <w:sz w:val="20"/>
          <w:szCs w:val="20"/>
          <w:u w:val="none"/>
        </w:rPr>
        <w:t>k.</w:t>
      </w:r>
      <w:proofErr w:type="spellStart"/>
      <w:r w:rsidRPr="006648DA">
        <w:rPr>
          <w:rStyle w:val="Nadpis30"/>
          <w:sz w:val="20"/>
          <w:szCs w:val="20"/>
          <w:u w:val="none"/>
        </w:rPr>
        <w:t>ú</w:t>
      </w:r>
      <w:proofErr w:type="spellEnd"/>
      <w:r w:rsidRPr="006648DA">
        <w:rPr>
          <w:rStyle w:val="Nadpis30"/>
          <w:sz w:val="20"/>
          <w:szCs w:val="20"/>
          <w:u w:val="none"/>
        </w:rPr>
        <w:t>.</w:t>
      </w:r>
      <w:proofErr w:type="gramEnd"/>
      <w:r w:rsidRPr="006648DA">
        <w:rPr>
          <w:rStyle w:val="Nadpis30"/>
          <w:sz w:val="20"/>
          <w:szCs w:val="20"/>
          <w:u w:val="none"/>
        </w:rPr>
        <w:t xml:space="preserve"> </w:t>
      </w:r>
      <w:proofErr w:type="spellStart"/>
      <w:r w:rsidRPr="006648DA">
        <w:rPr>
          <w:rStyle w:val="Nadpis30"/>
          <w:sz w:val="20"/>
          <w:szCs w:val="20"/>
          <w:u w:val="none"/>
        </w:rPr>
        <w:t>Trojanovice</w:t>
      </w:r>
      <w:proofErr w:type="spellEnd"/>
      <w:r w:rsidRPr="006648DA">
        <w:rPr>
          <w:rStyle w:val="Nadpis30"/>
          <w:sz w:val="20"/>
          <w:szCs w:val="20"/>
          <w:u w:val="none"/>
        </w:rPr>
        <w:t xml:space="preserve">. </w:t>
      </w:r>
    </w:p>
    <w:p w:rsidR="00CB0D15" w:rsidRPr="006648DA" w:rsidRDefault="00CB0D15" w:rsidP="00CB0D15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</w:rPr>
        <w:t xml:space="preserve">Obec </w:t>
      </w:r>
      <w:proofErr w:type="spellStart"/>
      <w:r w:rsidRPr="006648DA">
        <w:rPr>
          <w:rStyle w:val="Nadpis30"/>
          <w:sz w:val="20"/>
          <w:szCs w:val="20"/>
        </w:rPr>
        <w:t>Trojanovice</w:t>
      </w:r>
      <w:proofErr w:type="spellEnd"/>
      <w:r w:rsidRPr="006648DA">
        <w:rPr>
          <w:rStyle w:val="Nadpis30"/>
          <w:sz w:val="20"/>
          <w:szCs w:val="20"/>
        </w:rPr>
        <w:t xml:space="preserve"> – Město Frenštát pod Radhoštěm, Dohoda ze dne </w:t>
      </w:r>
      <w:proofErr w:type="gramStart"/>
      <w:r w:rsidRPr="006648DA">
        <w:rPr>
          <w:rStyle w:val="Nadpis30"/>
          <w:sz w:val="20"/>
          <w:szCs w:val="20"/>
        </w:rPr>
        <w:t>14.5.2018</w:t>
      </w:r>
      <w:proofErr w:type="gramEnd"/>
      <w:r w:rsidRPr="006648DA">
        <w:rPr>
          <w:rStyle w:val="Nadpis30"/>
          <w:sz w:val="20"/>
          <w:szCs w:val="20"/>
        </w:rPr>
        <w:t xml:space="preserve"> (vodovod)</w:t>
      </w:r>
    </w:p>
    <w:p w:rsidR="00CB0D15" w:rsidRPr="006648DA" w:rsidRDefault="00CB0D15" w:rsidP="00CB0D1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pro dodávku pitné vody z veřejného vodovodu ve vlastnictví města Frenštát pod Radhoštěm (lokalita Bartošky) do veřejného vodovodu ve vlastnictví obce </w:t>
      </w:r>
      <w:proofErr w:type="spellStart"/>
      <w:proofErr w:type="gramStart"/>
      <w:r w:rsidRPr="006648DA">
        <w:rPr>
          <w:rStyle w:val="Nadpis30"/>
          <w:sz w:val="20"/>
          <w:szCs w:val="20"/>
          <w:u w:val="none"/>
        </w:rPr>
        <w:t>Trojanovice</w:t>
      </w:r>
      <w:proofErr w:type="spellEnd"/>
      <w:r w:rsidRPr="006648DA">
        <w:rPr>
          <w:rStyle w:val="Nadpis30"/>
          <w:sz w:val="20"/>
          <w:szCs w:val="20"/>
          <w:u w:val="none"/>
        </w:rPr>
        <w:t>..</w:t>
      </w:r>
      <w:proofErr w:type="gramEnd"/>
    </w:p>
    <w:p w:rsidR="00CB0D15" w:rsidRPr="006648DA" w:rsidRDefault="00CB0D15" w:rsidP="00CB0D1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Předávacím místem (bez měření) je pozemek </w:t>
      </w:r>
      <w:proofErr w:type="spellStart"/>
      <w:r w:rsidRPr="006648DA">
        <w:rPr>
          <w:rStyle w:val="Nadpis30"/>
          <w:sz w:val="20"/>
          <w:szCs w:val="20"/>
          <w:u w:val="none"/>
        </w:rPr>
        <w:t>parc.č</w:t>
      </w:r>
      <w:proofErr w:type="spellEnd"/>
      <w:r w:rsidRPr="006648DA">
        <w:rPr>
          <w:rStyle w:val="Nadpis30"/>
          <w:sz w:val="20"/>
          <w:szCs w:val="20"/>
          <w:u w:val="none"/>
        </w:rPr>
        <w:t xml:space="preserve">. 507/5, </w:t>
      </w:r>
      <w:proofErr w:type="gramStart"/>
      <w:r w:rsidRPr="006648DA">
        <w:rPr>
          <w:rStyle w:val="Nadpis30"/>
          <w:sz w:val="20"/>
          <w:szCs w:val="20"/>
          <w:u w:val="none"/>
        </w:rPr>
        <w:t>k.</w:t>
      </w:r>
      <w:proofErr w:type="spellStart"/>
      <w:r w:rsidRPr="006648DA">
        <w:rPr>
          <w:rStyle w:val="Nadpis30"/>
          <w:sz w:val="20"/>
          <w:szCs w:val="20"/>
          <w:u w:val="none"/>
        </w:rPr>
        <w:t>ú</w:t>
      </w:r>
      <w:proofErr w:type="spellEnd"/>
      <w:r w:rsidRPr="006648DA">
        <w:rPr>
          <w:rStyle w:val="Nadpis30"/>
          <w:sz w:val="20"/>
          <w:szCs w:val="20"/>
          <w:u w:val="none"/>
        </w:rPr>
        <w:t>.</w:t>
      </w:r>
      <w:proofErr w:type="gramEnd"/>
      <w:r w:rsidRPr="006648DA">
        <w:rPr>
          <w:rStyle w:val="Nadpis30"/>
          <w:sz w:val="20"/>
          <w:szCs w:val="20"/>
          <w:u w:val="none"/>
        </w:rPr>
        <w:t xml:space="preserve"> </w:t>
      </w:r>
      <w:proofErr w:type="spellStart"/>
      <w:r w:rsidRPr="006648DA">
        <w:rPr>
          <w:rStyle w:val="Nadpis30"/>
          <w:sz w:val="20"/>
          <w:szCs w:val="20"/>
          <w:u w:val="none"/>
        </w:rPr>
        <w:t>Trojanovice</w:t>
      </w:r>
      <w:proofErr w:type="spellEnd"/>
      <w:r w:rsidRPr="006648DA">
        <w:rPr>
          <w:rStyle w:val="Nadpis30"/>
          <w:sz w:val="20"/>
          <w:szCs w:val="20"/>
          <w:u w:val="none"/>
        </w:rPr>
        <w:t xml:space="preserve">. </w:t>
      </w:r>
    </w:p>
    <w:p w:rsidR="00700EB0" w:rsidRPr="006648DA" w:rsidRDefault="00700EB0" w:rsidP="00251D0F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sectPr w:rsidR="00700EB0" w:rsidRPr="006648DA" w:rsidSect="006648DA">
      <w:headerReference w:type="default" r:id="rId7"/>
      <w:footerReference w:type="even" r:id="rId8"/>
      <w:footerReference w:type="default" r:id="rId9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E02" w:rsidRDefault="00B61E02">
      <w:r>
        <w:separator/>
      </w:r>
    </w:p>
  </w:endnote>
  <w:endnote w:type="continuationSeparator" w:id="0">
    <w:p w:rsidR="00B61E02" w:rsidRDefault="00B61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02" w:rsidRDefault="00B61E02" w:rsidP="0010210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61E02" w:rsidRDefault="00B61E02" w:rsidP="0010210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02" w:rsidRPr="00102101" w:rsidRDefault="00B61E02" w:rsidP="00F959B9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102101">
      <w:rPr>
        <w:rStyle w:val="slostrnky"/>
        <w:rFonts w:ascii="Arial" w:hAnsi="Arial" w:cs="Arial"/>
        <w:sz w:val="20"/>
        <w:szCs w:val="20"/>
      </w:rPr>
      <w:fldChar w:fldCharType="begin"/>
    </w:r>
    <w:r w:rsidRPr="00102101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102101">
      <w:rPr>
        <w:rStyle w:val="slostrnky"/>
        <w:rFonts w:ascii="Arial" w:hAnsi="Arial" w:cs="Arial"/>
        <w:sz w:val="20"/>
        <w:szCs w:val="20"/>
      </w:rPr>
      <w:fldChar w:fldCharType="separate"/>
    </w:r>
    <w:r w:rsidR="006648DA">
      <w:rPr>
        <w:rStyle w:val="slostrnky"/>
        <w:rFonts w:ascii="Arial" w:hAnsi="Arial" w:cs="Arial"/>
        <w:noProof/>
        <w:sz w:val="20"/>
        <w:szCs w:val="20"/>
      </w:rPr>
      <w:t>1</w:t>
    </w:r>
    <w:r w:rsidRPr="00102101">
      <w:rPr>
        <w:rStyle w:val="slostrnky"/>
        <w:rFonts w:ascii="Arial" w:hAnsi="Arial" w:cs="Arial"/>
        <w:sz w:val="20"/>
        <w:szCs w:val="20"/>
      </w:rPr>
      <w:fldChar w:fldCharType="end"/>
    </w:r>
  </w:p>
  <w:p w:rsidR="00B61E02" w:rsidRDefault="00B61E02" w:rsidP="00102101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E02" w:rsidRDefault="00B61E02">
      <w:r>
        <w:separator/>
      </w:r>
    </w:p>
  </w:footnote>
  <w:footnote w:type="continuationSeparator" w:id="0">
    <w:p w:rsidR="00B61E02" w:rsidRDefault="00B61E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02" w:rsidRPr="0093590E" w:rsidRDefault="00B61E02" w:rsidP="0093590E">
    <w:pPr>
      <w:pStyle w:val="Zhlav"/>
      <w:rPr>
        <w:rFonts w:ascii="Arial" w:hAnsi="Arial" w:cs="Arial"/>
        <w:b/>
        <w:color w:val="808080"/>
        <w:sz w:val="20"/>
      </w:rPr>
    </w:pPr>
    <w:r w:rsidRPr="0093590E">
      <w:rPr>
        <w:rFonts w:ascii="Arial" w:hAnsi="Arial" w:cs="Arial"/>
        <w:b/>
        <w:color w:val="808080"/>
        <w:sz w:val="20"/>
      </w:rPr>
      <w:t>Provozování vodovodu a kanalizace ve vlastnictví města Frenštát pod Radhoštěm</w:t>
    </w:r>
  </w:p>
  <w:p w:rsidR="00B61E02" w:rsidRPr="00EA53D2" w:rsidRDefault="00B61E02" w:rsidP="00EA53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1">
    <w:nsid w:val="3DF05A9B"/>
    <w:multiLevelType w:val="hybridMultilevel"/>
    <w:tmpl w:val="7AA23DA4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793128"/>
    <w:multiLevelType w:val="hybridMultilevel"/>
    <w:tmpl w:val="C902EE04"/>
    <w:lvl w:ilvl="0" w:tplc="E7844F5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a Frýbová">
    <w15:presenceInfo w15:providerId="Windows Live" w15:userId="645148d8eeb1cb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731"/>
    <w:rsid w:val="00004FFB"/>
    <w:rsid w:val="0001227F"/>
    <w:rsid w:val="00012C0D"/>
    <w:rsid w:val="0005348B"/>
    <w:rsid w:val="000545EE"/>
    <w:rsid w:val="00054F89"/>
    <w:rsid w:val="00072066"/>
    <w:rsid w:val="000720CB"/>
    <w:rsid w:val="00095AFE"/>
    <w:rsid w:val="000A5893"/>
    <w:rsid w:val="000B528F"/>
    <w:rsid w:val="000D051B"/>
    <w:rsid w:val="000E29A1"/>
    <w:rsid w:val="00102101"/>
    <w:rsid w:val="001124DB"/>
    <w:rsid w:val="001429DE"/>
    <w:rsid w:val="001468F7"/>
    <w:rsid w:val="00152591"/>
    <w:rsid w:val="00152F95"/>
    <w:rsid w:val="00154B91"/>
    <w:rsid w:val="00154FF3"/>
    <w:rsid w:val="00172416"/>
    <w:rsid w:val="001872A3"/>
    <w:rsid w:val="00187822"/>
    <w:rsid w:val="001B24CC"/>
    <w:rsid w:val="001C200C"/>
    <w:rsid w:val="001D5824"/>
    <w:rsid w:val="001D6950"/>
    <w:rsid w:val="001E470E"/>
    <w:rsid w:val="001E70F7"/>
    <w:rsid w:val="001F21E8"/>
    <w:rsid w:val="0020091B"/>
    <w:rsid w:val="0023092F"/>
    <w:rsid w:val="00234537"/>
    <w:rsid w:val="0025097B"/>
    <w:rsid w:val="00251D0F"/>
    <w:rsid w:val="00253912"/>
    <w:rsid w:val="00256E75"/>
    <w:rsid w:val="002610C6"/>
    <w:rsid w:val="00290628"/>
    <w:rsid w:val="002D28FC"/>
    <w:rsid w:val="002D4869"/>
    <w:rsid w:val="002D6BC6"/>
    <w:rsid w:val="002E3516"/>
    <w:rsid w:val="002F27AD"/>
    <w:rsid w:val="002F27D6"/>
    <w:rsid w:val="003129FB"/>
    <w:rsid w:val="00320790"/>
    <w:rsid w:val="00322333"/>
    <w:rsid w:val="0034490E"/>
    <w:rsid w:val="003535BB"/>
    <w:rsid w:val="003610A1"/>
    <w:rsid w:val="00362BCA"/>
    <w:rsid w:val="00364F7D"/>
    <w:rsid w:val="00367DD5"/>
    <w:rsid w:val="00384ED3"/>
    <w:rsid w:val="003A016A"/>
    <w:rsid w:val="003C3EF3"/>
    <w:rsid w:val="003E2D20"/>
    <w:rsid w:val="003F55AF"/>
    <w:rsid w:val="003F5795"/>
    <w:rsid w:val="003F6C68"/>
    <w:rsid w:val="0041377E"/>
    <w:rsid w:val="00454639"/>
    <w:rsid w:val="00454907"/>
    <w:rsid w:val="00454C95"/>
    <w:rsid w:val="004576A7"/>
    <w:rsid w:val="00472731"/>
    <w:rsid w:val="00473BF1"/>
    <w:rsid w:val="004A4190"/>
    <w:rsid w:val="004A53DC"/>
    <w:rsid w:val="004B7A82"/>
    <w:rsid w:val="004E0AC3"/>
    <w:rsid w:val="004F5B6B"/>
    <w:rsid w:val="004F6B13"/>
    <w:rsid w:val="00523E9D"/>
    <w:rsid w:val="00530FBA"/>
    <w:rsid w:val="0056339C"/>
    <w:rsid w:val="00574D25"/>
    <w:rsid w:val="005B06B4"/>
    <w:rsid w:val="005B07BB"/>
    <w:rsid w:val="005B59B0"/>
    <w:rsid w:val="005B7D9B"/>
    <w:rsid w:val="005C2F26"/>
    <w:rsid w:val="005F3601"/>
    <w:rsid w:val="005F4FE8"/>
    <w:rsid w:val="00600FC1"/>
    <w:rsid w:val="006172B2"/>
    <w:rsid w:val="006267B0"/>
    <w:rsid w:val="00627C34"/>
    <w:rsid w:val="00643755"/>
    <w:rsid w:val="00643872"/>
    <w:rsid w:val="006555AD"/>
    <w:rsid w:val="0066233A"/>
    <w:rsid w:val="006648DA"/>
    <w:rsid w:val="00667AA3"/>
    <w:rsid w:val="00683D26"/>
    <w:rsid w:val="00683E99"/>
    <w:rsid w:val="00687D8B"/>
    <w:rsid w:val="006A6102"/>
    <w:rsid w:val="006D4FEB"/>
    <w:rsid w:val="007001AA"/>
    <w:rsid w:val="00700EB0"/>
    <w:rsid w:val="00721620"/>
    <w:rsid w:val="00724A31"/>
    <w:rsid w:val="00727047"/>
    <w:rsid w:val="00733635"/>
    <w:rsid w:val="00763465"/>
    <w:rsid w:val="00767DE9"/>
    <w:rsid w:val="00777406"/>
    <w:rsid w:val="00781EB4"/>
    <w:rsid w:val="007B1524"/>
    <w:rsid w:val="007D095E"/>
    <w:rsid w:val="007D2C08"/>
    <w:rsid w:val="007D3FA7"/>
    <w:rsid w:val="007D52BE"/>
    <w:rsid w:val="007E4E82"/>
    <w:rsid w:val="007E70EE"/>
    <w:rsid w:val="007F36C7"/>
    <w:rsid w:val="007F6913"/>
    <w:rsid w:val="007F6B48"/>
    <w:rsid w:val="008050DD"/>
    <w:rsid w:val="00805B96"/>
    <w:rsid w:val="00810502"/>
    <w:rsid w:val="00820591"/>
    <w:rsid w:val="00826CE1"/>
    <w:rsid w:val="00827CCD"/>
    <w:rsid w:val="008329CC"/>
    <w:rsid w:val="00834A67"/>
    <w:rsid w:val="00835758"/>
    <w:rsid w:val="00836977"/>
    <w:rsid w:val="00843D78"/>
    <w:rsid w:val="0085543B"/>
    <w:rsid w:val="00882974"/>
    <w:rsid w:val="008B4FA3"/>
    <w:rsid w:val="008B5CA1"/>
    <w:rsid w:val="008C1715"/>
    <w:rsid w:val="008C3342"/>
    <w:rsid w:val="008C6194"/>
    <w:rsid w:val="008F129F"/>
    <w:rsid w:val="008F4D03"/>
    <w:rsid w:val="009060DA"/>
    <w:rsid w:val="00915A02"/>
    <w:rsid w:val="00924542"/>
    <w:rsid w:val="0093590E"/>
    <w:rsid w:val="0095574A"/>
    <w:rsid w:val="00956002"/>
    <w:rsid w:val="0096267D"/>
    <w:rsid w:val="00962CD3"/>
    <w:rsid w:val="00985BBB"/>
    <w:rsid w:val="00997F22"/>
    <w:rsid w:val="009B2AD0"/>
    <w:rsid w:val="009C322A"/>
    <w:rsid w:val="009D6283"/>
    <w:rsid w:val="009D729A"/>
    <w:rsid w:val="009E26F6"/>
    <w:rsid w:val="00A01FCD"/>
    <w:rsid w:val="00A129E7"/>
    <w:rsid w:val="00A938D0"/>
    <w:rsid w:val="00A94E5F"/>
    <w:rsid w:val="00A96398"/>
    <w:rsid w:val="00A97E24"/>
    <w:rsid w:val="00AA378B"/>
    <w:rsid w:val="00AA4D58"/>
    <w:rsid w:val="00AB036A"/>
    <w:rsid w:val="00AB0A0E"/>
    <w:rsid w:val="00AB33E9"/>
    <w:rsid w:val="00AB794B"/>
    <w:rsid w:val="00AC38AF"/>
    <w:rsid w:val="00B07167"/>
    <w:rsid w:val="00B32E12"/>
    <w:rsid w:val="00B3783F"/>
    <w:rsid w:val="00B37F26"/>
    <w:rsid w:val="00B42AED"/>
    <w:rsid w:val="00B44515"/>
    <w:rsid w:val="00B4579B"/>
    <w:rsid w:val="00B602A8"/>
    <w:rsid w:val="00B61E02"/>
    <w:rsid w:val="00B72864"/>
    <w:rsid w:val="00B72890"/>
    <w:rsid w:val="00BA4AE9"/>
    <w:rsid w:val="00BB510D"/>
    <w:rsid w:val="00BC1C13"/>
    <w:rsid w:val="00BC658D"/>
    <w:rsid w:val="00BE73F9"/>
    <w:rsid w:val="00BF7357"/>
    <w:rsid w:val="00C10AA5"/>
    <w:rsid w:val="00C17EBD"/>
    <w:rsid w:val="00C23DBE"/>
    <w:rsid w:val="00C354EF"/>
    <w:rsid w:val="00C36F66"/>
    <w:rsid w:val="00C43875"/>
    <w:rsid w:val="00C637F0"/>
    <w:rsid w:val="00C66258"/>
    <w:rsid w:val="00C7598B"/>
    <w:rsid w:val="00C936E6"/>
    <w:rsid w:val="00C96BA0"/>
    <w:rsid w:val="00CA1CE5"/>
    <w:rsid w:val="00CA1D3C"/>
    <w:rsid w:val="00CA3A56"/>
    <w:rsid w:val="00CA738F"/>
    <w:rsid w:val="00CB010B"/>
    <w:rsid w:val="00CB0D15"/>
    <w:rsid w:val="00CB2985"/>
    <w:rsid w:val="00CB4700"/>
    <w:rsid w:val="00CD542C"/>
    <w:rsid w:val="00CF6330"/>
    <w:rsid w:val="00CF6E1D"/>
    <w:rsid w:val="00D10061"/>
    <w:rsid w:val="00D21647"/>
    <w:rsid w:val="00D229BB"/>
    <w:rsid w:val="00D5108B"/>
    <w:rsid w:val="00D5667E"/>
    <w:rsid w:val="00DA2695"/>
    <w:rsid w:val="00DA4C30"/>
    <w:rsid w:val="00DC7978"/>
    <w:rsid w:val="00DD4405"/>
    <w:rsid w:val="00DF1EAB"/>
    <w:rsid w:val="00DF2139"/>
    <w:rsid w:val="00E10F40"/>
    <w:rsid w:val="00E1187C"/>
    <w:rsid w:val="00E14B73"/>
    <w:rsid w:val="00E30CFE"/>
    <w:rsid w:val="00E46319"/>
    <w:rsid w:val="00E817D6"/>
    <w:rsid w:val="00EA2ABC"/>
    <w:rsid w:val="00EA35C7"/>
    <w:rsid w:val="00EA39B5"/>
    <w:rsid w:val="00EA53D2"/>
    <w:rsid w:val="00EB6885"/>
    <w:rsid w:val="00EC1625"/>
    <w:rsid w:val="00ED0ADB"/>
    <w:rsid w:val="00ED3BBD"/>
    <w:rsid w:val="00F25266"/>
    <w:rsid w:val="00F40171"/>
    <w:rsid w:val="00F85A2D"/>
    <w:rsid w:val="00F91286"/>
    <w:rsid w:val="00F959B9"/>
    <w:rsid w:val="00FA4603"/>
    <w:rsid w:val="00FC6A27"/>
    <w:rsid w:val="00FF32EB"/>
    <w:rsid w:val="00FF5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7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2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rsid w:val="00B37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locked/>
    <w:rsid w:val="00C354EF"/>
    <w:rPr>
      <w:rFonts w:cs="Times New Roman"/>
      <w:sz w:val="24"/>
      <w:szCs w:val="24"/>
    </w:rPr>
  </w:style>
  <w:style w:type="character" w:styleId="slostrnky">
    <w:name w:val="page number"/>
    <w:basedOn w:val="Standardnpsmoodstavce"/>
    <w:rsid w:val="00B3783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5C2F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354EF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A26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54EF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semiHidden/>
    <w:rsid w:val="000A589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5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C354E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0A58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locked/>
    <w:rsid w:val="00C354EF"/>
    <w:rPr>
      <w:rFonts w:cs="Times New Roman"/>
      <w:b/>
      <w:bCs/>
    </w:rPr>
  </w:style>
  <w:style w:type="paragraph" w:customStyle="1" w:styleId="Default">
    <w:name w:val="Default"/>
    <w:rsid w:val="00EA3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">
    <w:name w:val="Nadpis #3_"/>
    <w:basedOn w:val="Standardnpsmoodstavce"/>
    <w:link w:val="Nadpis31"/>
    <w:locked/>
    <w:rsid w:val="009060DA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9060DA"/>
    <w:pPr>
      <w:shd w:val="clear" w:color="auto" w:fill="FFFFFF"/>
      <w:spacing w:before="540" w:after="540" w:line="240" w:lineRule="atLeast"/>
      <w:jc w:val="both"/>
      <w:outlineLvl w:val="2"/>
    </w:pPr>
    <w:rPr>
      <w:rFonts w:ascii="Arial" w:hAnsi="Arial" w:cs="Arial"/>
      <w:b/>
      <w:bCs/>
      <w:spacing w:val="1"/>
      <w:sz w:val="18"/>
      <w:szCs w:val="18"/>
    </w:rPr>
  </w:style>
  <w:style w:type="character" w:customStyle="1" w:styleId="Nadpis30">
    <w:name w:val="Nadpis #3"/>
    <w:basedOn w:val="Nadpis3"/>
    <w:rsid w:val="009060DA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464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dc:creator>Chumova</dc:creator>
  <cp:lastModifiedBy>Frybova</cp:lastModifiedBy>
  <cp:revision>6</cp:revision>
  <cp:lastPrinted>2016-05-28T21:58:00Z</cp:lastPrinted>
  <dcterms:created xsi:type="dcterms:W3CDTF">2021-06-24T08:44:00Z</dcterms:created>
  <dcterms:modified xsi:type="dcterms:W3CDTF">2021-06-24T14:28:00Z</dcterms:modified>
</cp:coreProperties>
</file>